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5EFA20F6" w:rsidR="00F06482" w:rsidRDefault="00615419">
      <w:pPr>
        <w:rPr>
          <w:rFonts w:ascii="Times New Roman" w:hAnsi="Times New Roman"/>
          <w:sz w:val="24"/>
          <w:szCs w:val="24"/>
        </w:rPr>
      </w:pPr>
      <w:r>
        <w:rPr>
          <w:rFonts w:ascii="Times New Roman" w:hAnsi="Times New Roman"/>
          <w:sz w:val="24"/>
          <w:szCs w:val="24"/>
        </w:rPr>
        <w:t>Due: Friday May 6,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188525E2" w:rsidR="001338C4" w:rsidRPr="00F70D85" w:rsidRDefault="002378C3" w:rsidP="00512AFD">
            <w:pPr>
              <w:keepLines/>
              <w:spacing w:after="0" w:line="240" w:lineRule="auto"/>
              <w:jc w:val="both"/>
              <w:rPr>
                <w:rFonts w:asciiTheme="majorHAnsi" w:hAnsiTheme="majorHAnsi" w:cstheme="majorHAnsi"/>
              </w:rPr>
            </w:pPr>
            <w:r w:rsidRPr="00F70D85">
              <w:rPr>
                <w:rFonts w:asciiTheme="majorHAnsi" w:hAnsiTheme="majorHAnsi" w:cstheme="majorHAnsi"/>
              </w:rPr>
              <w:t>Vasconcellos Institute for Democracy in Action</w:t>
            </w:r>
          </w:p>
        </w:tc>
      </w:tr>
      <w:tr w:rsidR="001338C4" w:rsidRPr="00E20C10"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639EFD7E" w14:textId="77777777" w:rsidR="002378C3" w:rsidRPr="00E20C10" w:rsidRDefault="002378C3" w:rsidP="002378C3">
            <w:pPr>
              <w:spacing w:before="100" w:beforeAutospacing="1" w:after="100" w:afterAutospacing="1" w:line="240" w:lineRule="auto"/>
              <w:rPr>
                <w:rFonts w:asciiTheme="majorHAnsi" w:eastAsia="Times New Roman" w:hAnsiTheme="majorHAnsi" w:cstheme="majorHAnsi"/>
              </w:rPr>
            </w:pPr>
            <w:r w:rsidRPr="00E20C10">
              <w:rPr>
                <w:rFonts w:asciiTheme="majorHAnsi" w:eastAsia="Times New Roman" w:hAnsiTheme="majorHAnsi" w:cstheme="majorHAnsi"/>
              </w:rPr>
              <w:t xml:space="preserve">The Vasconcellos Institute for Democracy in Action (VIDA) is a program dedicated to helping the college meet its core competency in “Civic capacity for global, cultural, social and environmental justice.” It is also responsible for fulfilling the institutional metric that “Six percent of students with a goal of transfer or degree will have enrolled in at least one course having a community engagement component each Fall.” VIDA works to empower students to become agents of change in their communities and beyond; to foster education that meets the needs of the communities we serve; and to help develop pathways to meaningful participation in local, state, and federal government decision making processes. </w:t>
            </w:r>
          </w:p>
          <w:p w14:paraId="47A4AD9C" w14:textId="5E4E33F7" w:rsidR="001338C4" w:rsidRPr="00E20C10" w:rsidRDefault="00E20C10" w:rsidP="00512AFD">
            <w:pPr>
              <w:keepLines/>
              <w:spacing w:after="0" w:line="240" w:lineRule="auto"/>
              <w:jc w:val="both"/>
              <w:rPr>
                <w:rStyle w:val="normaltextrun"/>
                <w:rFonts w:asciiTheme="majorHAnsi" w:hAnsiTheme="majorHAnsi" w:cstheme="majorHAnsi"/>
                <w:color w:val="000000"/>
                <w:shd w:val="clear" w:color="auto" w:fill="FFFFFF"/>
              </w:rPr>
            </w:pPr>
            <w:r w:rsidRPr="00E20C10">
              <w:rPr>
                <w:rStyle w:val="normaltextrun"/>
                <w:rFonts w:asciiTheme="majorHAnsi" w:hAnsiTheme="majorHAnsi" w:cstheme="majorHAnsi"/>
                <w:color w:val="000000"/>
                <w:shd w:val="clear" w:color="auto" w:fill="FFFFFF"/>
              </w:rPr>
              <w:t xml:space="preserve">Our program HEFAS is dedicated to supporting </w:t>
            </w:r>
            <w:r w:rsidRPr="00E20C10">
              <w:rPr>
                <w:rStyle w:val="normaltextrun"/>
                <w:rFonts w:asciiTheme="majorHAnsi" w:hAnsiTheme="majorHAnsi" w:cstheme="majorHAnsi"/>
                <w:color w:val="000000"/>
                <w:shd w:val="clear" w:color="auto" w:fill="FFFFFF"/>
              </w:rPr>
              <w:lastRenderedPageBreak/>
              <w:t>undocumented students.</w:t>
            </w: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lastRenderedPageBreak/>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57826564" w:rsidR="001338C4" w:rsidRPr="00F70D85" w:rsidRDefault="002378C3" w:rsidP="00512AFD">
            <w:pPr>
              <w:keepLines/>
              <w:spacing w:after="0" w:line="240" w:lineRule="auto"/>
              <w:rPr>
                <w:rFonts w:asciiTheme="majorHAnsi" w:hAnsiTheme="majorHAnsi" w:cstheme="majorHAnsi"/>
              </w:rPr>
            </w:pPr>
            <w:r w:rsidRPr="00F70D85">
              <w:rPr>
                <w:rFonts w:asciiTheme="majorHAnsi" w:hAnsiTheme="majorHAnsi" w:cstheme="majorHAnsi"/>
              </w:rPr>
              <w:t>Transfer</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0501D525" w:rsidR="001338C4" w:rsidRPr="00F70D85" w:rsidRDefault="002378C3" w:rsidP="00512AFD">
            <w:pPr>
              <w:keepLines/>
              <w:spacing w:after="0" w:line="240" w:lineRule="auto"/>
              <w:rPr>
                <w:rFonts w:asciiTheme="majorHAnsi" w:hAnsiTheme="majorHAnsi" w:cstheme="majorHAnsi"/>
              </w:rPr>
            </w:pPr>
            <w:r w:rsidRPr="00F70D85">
              <w:rPr>
                <w:rFonts w:asciiTheme="majorHAnsi" w:hAnsiTheme="majorHAnsi" w:cstheme="majorHAnsi"/>
              </w:rPr>
              <w:t>We also have a career program that is funded by the Employment Development Department</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3125C3F1" w:rsidR="001338C4" w:rsidRPr="00F70D85" w:rsidRDefault="00303AC6" w:rsidP="00512AFD">
            <w:pPr>
              <w:keepLines/>
              <w:spacing w:after="0" w:line="240" w:lineRule="auto"/>
              <w:rPr>
                <w:rFonts w:asciiTheme="majorHAnsi" w:eastAsia="Times New Roman" w:hAnsiTheme="majorHAnsi" w:cstheme="majorHAnsi"/>
              </w:rPr>
            </w:pPr>
            <w:r w:rsidRPr="00F70D85">
              <w:rPr>
                <w:rFonts w:asciiTheme="majorHAnsi" w:eastAsia="Times New Roman" w:hAnsiTheme="majorHAnsi" w:cstheme="majorHAnsi"/>
              </w:rPr>
              <w:t>9</w:t>
            </w:r>
            <w:r w:rsidR="00BD074F" w:rsidRPr="00F70D85">
              <w:rPr>
                <w:rFonts w:asciiTheme="majorHAnsi" w:eastAsia="Times New Roman" w:hAnsiTheme="majorHAnsi" w:cstheme="majorHAnsi"/>
              </w:rPr>
              <w:t xml:space="preserve"> Certificate in Leadership and Social Change</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9C39AE"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1063E43F" w:rsidR="001338C4" w:rsidRPr="00F70D85" w:rsidRDefault="00303AC6" w:rsidP="00512AFD">
            <w:pPr>
              <w:keepLines/>
              <w:spacing w:after="0" w:line="240" w:lineRule="auto"/>
              <w:rPr>
                <w:rFonts w:asciiTheme="majorHAnsi" w:eastAsia="Times New Roman" w:hAnsiTheme="majorHAnsi" w:cstheme="majorHAnsi"/>
              </w:rPr>
            </w:pPr>
            <w:r w:rsidRPr="00F70D85">
              <w:rPr>
                <w:rFonts w:asciiTheme="majorHAnsi" w:eastAsia="Times New Roman" w:hAnsiTheme="majorHAnsi" w:cstheme="majorHAnsi"/>
              </w:rPr>
              <w:t>0</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w:t>
              </w:r>
              <w:r w:rsidR="0068288F" w:rsidRPr="002313F5">
                <w:rPr>
                  <w:rStyle w:val="Hyperlink"/>
                </w:rPr>
                <w:lastRenderedPageBreak/>
                <w:t>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01C51602" w:rsidR="001338C4" w:rsidRPr="00F70D85" w:rsidRDefault="00934863" w:rsidP="00512AFD">
            <w:pPr>
              <w:keepLines/>
              <w:spacing w:after="0" w:line="240" w:lineRule="auto"/>
              <w:rPr>
                <w:rFonts w:asciiTheme="majorHAnsi" w:eastAsia="Times New Roman" w:hAnsiTheme="majorHAnsi" w:cstheme="majorHAnsi"/>
              </w:rPr>
            </w:pPr>
            <w:r w:rsidRPr="00F70D85">
              <w:rPr>
                <w:rFonts w:asciiTheme="majorHAnsi" w:eastAsia="Times New Roman" w:hAnsiTheme="majorHAnsi" w:cstheme="majorHAnsi"/>
              </w:rPr>
              <w:lastRenderedPageBreak/>
              <w:t>5 Social Justice ADT</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5197" w:type="dxa"/>
          </w:tcPr>
          <w:p w14:paraId="5942EB3B" w14:textId="401950EB" w:rsidR="001338C4" w:rsidRPr="00F70D85" w:rsidRDefault="00303AC6" w:rsidP="00512AFD">
            <w:pPr>
              <w:keepLines/>
              <w:spacing w:after="0" w:line="240" w:lineRule="auto"/>
              <w:rPr>
                <w:rFonts w:asciiTheme="majorHAnsi" w:eastAsia="Times New Roman" w:hAnsiTheme="majorHAnsi" w:cstheme="majorHAnsi"/>
              </w:rPr>
            </w:pPr>
            <w:r w:rsidRPr="00F70D85">
              <w:rPr>
                <w:rFonts w:asciiTheme="majorHAnsi" w:eastAsia="Times New Roman" w:hAnsiTheme="majorHAnsi" w:cstheme="majorHAnsi"/>
              </w:rPr>
              <w:t>0</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1B25BE5D" w14:textId="465468B4" w:rsidR="00303AC6" w:rsidRPr="00F70D85" w:rsidRDefault="00303AC6" w:rsidP="00512AFD">
            <w:pPr>
              <w:keepLines/>
              <w:spacing w:after="0" w:line="240" w:lineRule="auto"/>
              <w:rPr>
                <w:rFonts w:asciiTheme="majorHAnsi" w:eastAsia="Times New Roman" w:hAnsiTheme="majorHAnsi" w:cstheme="majorHAnsi"/>
              </w:rPr>
            </w:pPr>
            <w:r w:rsidRPr="00F70D85">
              <w:rPr>
                <w:rFonts w:asciiTheme="majorHAnsi" w:eastAsia="Times New Roman" w:hAnsiTheme="majorHAnsi" w:cstheme="majorHAnsi"/>
              </w:rPr>
              <w:t>Our number of certificates has been fairly steady over the 12 years the program has existed. But we have a new program where students receive paid community internships as they get our Certificate in Leadership and Social Change. We expect in the future years to have 25 people completing the LSC per year.</w:t>
            </w:r>
          </w:p>
          <w:p w14:paraId="5C92AAD3" w14:textId="77777777" w:rsidR="00303AC6" w:rsidRPr="00F70D85" w:rsidRDefault="00303AC6" w:rsidP="00512AFD">
            <w:pPr>
              <w:keepLines/>
              <w:spacing w:after="0" w:line="240" w:lineRule="auto"/>
              <w:rPr>
                <w:rFonts w:asciiTheme="majorHAnsi" w:eastAsia="Times New Roman" w:hAnsiTheme="majorHAnsi" w:cstheme="majorHAnsi"/>
              </w:rPr>
            </w:pPr>
          </w:p>
          <w:p w14:paraId="7E84255D" w14:textId="306B3BDB" w:rsidR="001338C4" w:rsidRPr="00F70D85" w:rsidRDefault="00303AC6" w:rsidP="00512AFD">
            <w:pPr>
              <w:keepLines/>
              <w:spacing w:after="0" w:line="240" w:lineRule="auto"/>
              <w:rPr>
                <w:rFonts w:asciiTheme="majorHAnsi" w:eastAsia="Times New Roman" w:hAnsiTheme="majorHAnsi" w:cstheme="majorHAnsi"/>
              </w:rPr>
            </w:pPr>
            <w:r w:rsidRPr="00F70D85">
              <w:rPr>
                <w:rFonts w:asciiTheme="majorHAnsi" w:eastAsia="Times New Roman" w:hAnsiTheme="majorHAnsi" w:cstheme="majorHAnsi"/>
              </w:rPr>
              <w:t>In Fall of 2022 we will be initiating a cohort program for the Social Justice Associates Degree for Transfer. We expect to be</w:t>
            </w:r>
            <w:r w:rsidR="00E20C10">
              <w:rPr>
                <w:rFonts w:asciiTheme="majorHAnsi" w:eastAsia="Times New Roman" w:hAnsiTheme="majorHAnsi" w:cstheme="majorHAnsi"/>
              </w:rPr>
              <w:t xml:space="preserve">gin </w:t>
            </w:r>
            <w:r w:rsidRPr="00F70D85">
              <w:rPr>
                <w:rFonts w:asciiTheme="majorHAnsi" w:eastAsia="Times New Roman" w:hAnsiTheme="majorHAnsi" w:cstheme="majorHAnsi"/>
              </w:rPr>
              <w:t xml:space="preserve">to see increased numbers of completers there by Spring 2023. </w:t>
            </w: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714E7543" w14:textId="412C74C1" w:rsidR="001338C4" w:rsidRPr="00F70D85" w:rsidRDefault="00303AC6" w:rsidP="00512AFD">
            <w:pPr>
              <w:keepLines/>
              <w:spacing w:after="0" w:line="240" w:lineRule="auto"/>
              <w:rPr>
                <w:rFonts w:asciiTheme="majorHAnsi" w:eastAsia="Times New Roman" w:hAnsiTheme="majorHAnsi" w:cstheme="majorHAnsi"/>
                <w:bCs/>
              </w:rPr>
            </w:pPr>
            <w:r w:rsidRPr="00F70D85">
              <w:rPr>
                <w:rFonts w:asciiTheme="majorHAnsi" w:eastAsia="Times New Roman" w:hAnsiTheme="majorHAnsi" w:cstheme="majorHAnsi"/>
                <w:bCs/>
              </w:rPr>
              <w:t xml:space="preserve">We talk about the certificate in the classes that are core to the cohort and we work with </w:t>
            </w:r>
            <w:r w:rsidR="00E20C10">
              <w:rPr>
                <w:rFonts w:asciiTheme="majorHAnsi" w:eastAsia="Times New Roman" w:hAnsiTheme="majorHAnsi" w:cstheme="majorHAnsi"/>
                <w:bCs/>
              </w:rPr>
              <w:t xml:space="preserve">students in the program </w:t>
            </w:r>
            <w:r w:rsidRPr="00F70D85">
              <w:rPr>
                <w:rFonts w:asciiTheme="majorHAnsi" w:eastAsia="Times New Roman" w:hAnsiTheme="majorHAnsi" w:cstheme="majorHAnsi"/>
                <w:bCs/>
              </w:rPr>
              <w:t>individually to have them fill out the certificate paperwork.</w:t>
            </w: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 xml:space="preserve">CTE Programs: Review of Perkins Core Indicator and SWP </w:t>
            </w:r>
            <w:r w:rsidRPr="00433F91">
              <w:rPr>
                <w:rStyle w:val="afoutputlabel"/>
                <w:rFonts w:cstheme="minorHAnsi"/>
              </w:rPr>
              <w:lastRenderedPageBreak/>
              <w:t>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lastRenderedPageBreak/>
              <w:t xml:space="preserve">Review the most recent Perkins Core Indicator and SWP </w:t>
            </w:r>
            <w:r w:rsidRPr="00433F91">
              <w:rPr>
                <w:rFonts w:cstheme="minorHAnsi"/>
                <w:color w:val="000000"/>
              </w:rPr>
              <w:lastRenderedPageBreak/>
              <w:t>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003C7D6C" w:rsidR="001338C4" w:rsidRPr="00F70D85" w:rsidRDefault="000E0E3C" w:rsidP="00512AFD">
            <w:pPr>
              <w:keepLines/>
              <w:spacing w:after="0" w:line="240" w:lineRule="auto"/>
              <w:rPr>
                <w:rFonts w:asciiTheme="majorHAnsi" w:hAnsiTheme="majorHAnsi" w:cstheme="majorHAnsi"/>
                <w:color w:val="000000"/>
              </w:rPr>
            </w:pPr>
            <w:r w:rsidRPr="00F70D85">
              <w:rPr>
                <w:rFonts w:asciiTheme="majorHAnsi" w:hAnsiTheme="majorHAnsi" w:cstheme="majorHAnsi"/>
                <w:color w:val="000000"/>
              </w:rPr>
              <w:lastRenderedPageBreak/>
              <w:t xml:space="preserve">https://www.calpassplus.org/LaunchBoard/Home.aspx </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77777777" w:rsidR="001338C4" w:rsidRPr="00F70D85" w:rsidRDefault="001338C4" w:rsidP="00512AFD">
            <w:pPr>
              <w:keepLines/>
              <w:spacing w:after="0" w:line="240" w:lineRule="auto"/>
              <w:rPr>
                <w:rFonts w:asciiTheme="majorHAnsi" w:hAnsiTheme="majorHAnsi" w:cstheme="majorHAnsi"/>
                <w:color w:val="000000"/>
              </w:rPr>
            </w:pP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faculty served per year (Fall, Winter and Spring): Provide number from previous year, and # increase or </w:t>
            </w:r>
            <w:r w:rsidRPr="00433F91">
              <w:rPr>
                <w:rFonts w:eastAsia="Times New Roman" w:cstheme="minorHAnsi"/>
              </w:rPr>
              <w:lastRenderedPageBreak/>
              <w:t>decrease.  To the extent possible, specify what data you used to arrive at this number.</w:t>
            </w:r>
          </w:p>
        </w:tc>
        <w:tc>
          <w:tcPr>
            <w:tcW w:w="5197" w:type="dxa"/>
          </w:tcPr>
          <w:p w14:paraId="40FD4D8B" w14:textId="07BDF89D" w:rsidR="001338C4" w:rsidRPr="00F70D85" w:rsidRDefault="00BD074F" w:rsidP="00512AFD">
            <w:pPr>
              <w:keepLines/>
              <w:spacing w:after="0" w:line="240" w:lineRule="auto"/>
              <w:rPr>
                <w:rFonts w:asciiTheme="majorHAnsi" w:eastAsia="Times New Roman" w:hAnsiTheme="majorHAnsi" w:cstheme="majorHAnsi"/>
              </w:rPr>
            </w:pPr>
            <w:r w:rsidRPr="00F70D85">
              <w:rPr>
                <w:rFonts w:asciiTheme="majorHAnsi" w:eastAsia="Times New Roman" w:hAnsiTheme="majorHAnsi" w:cstheme="majorHAnsi"/>
              </w:rPr>
              <w:lastRenderedPageBreak/>
              <w:t xml:space="preserve">VIDA </w:t>
            </w:r>
            <w:r w:rsidR="00F70D85">
              <w:rPr>
                <w:rFonts w:asciiTheme="majorHAnsi" w:eastAsia="Times New Roman" w:hAnsiTheme="majorHAnsi" w:cstheme="majorHAnsi"/>
              </w:rPr>
              <w:t xml:space="preserve">actively </w:t>
            </w:r>
            <w:r w:rsidRPr="00F70D85">
              <w:rPr>
                <w:rFonts w:asciiTheme="majorHAnsi" w:eastAsia="Times New Roman" w:hAnsiTheme="majorHAnsi" w:cstheme="majorHAnsi"/>
              </w:rPr>
              <w:t>supports 10 faculty who offer Engaged Learning Classes.</w:t>
            </w:r>
            <w:r w:rsidR="00F70D85">
              <w:rPr>
                <w:rFonts w:asciiTheme="majorHAnsi" w:eastAsia="Times New Roman" w:hAnsiTheme="majorHAnsi" w:cstheme="majorHAnsi"/>
              </w:rPr>
              <w:t xml:space="preserve"> We offer support and training to all faculty.</w:t>
            </w:r>
            <w:r w:rsidRPr="00F70D85">
              <w:rPr>
                <w:rFonts w:asciiTheme="majorHAnsi" w:eastAsia="Times New Roman" w:hAnsiTheme="majorHAnsi" w:cstheme="majorHAnsi"/>
              </w:rPr>
              <w:t xml:space="preserve"> </w:t>
            </w: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7648131" w14:textId="04D6B401" w:rsidR="001338C4" w:rsidRPr="00F70D85" w:rsidRDefault="00BD074F" w:rsidP="00512AFD">
            <w:pPr>
              <w:keepLines/>
              <w:spacing w:after="0" w:line="240" w:lineRule="auto"/>
              <w:rPr>
                <w:rFonts w:asciiTheme="majorHAnsi" w:eastAsia="Times New Roman" w:hAnsiTheme="majorHAnsi" w:cstheme="majorHAnsi"/>
              </w:rPr>
            </w:pPr>
            <w:r w:rsidRPr="00F70D85">
              <w:rPr>
                <w:rFonts w:asciiTheme="majorHAnsi" w:eastAsia="Times New Roman" w:hAnsiTheme="majorHAnsi" w:cstheme="majorHAnsi"/>
              </w:rPr>
              <w:t xml:space="preserve">E: The unduplicated headcount for students taking Engaged Learning classes was 1,542 </w:t>
            </w:r>
          </w:p>
          <w:p w14:paraId="228568B4" w14:textId="3BC44C9A" w:rsidR="00BD074F" w:rsidRPr="00F70D85" w:rsidRDefault="00BD074F" w:rsidP="00512AFD">
            <w:pPr>
              <w:keepLines/>
              <w:spacing w:after="0" w:line="240" w:lineRule="auto"/>
              <w:rPr>
                <w:rFonts w:asciiTheme="majorHAnsi" w:eastAsia="Times New Roman" w:hAnsiTheme="majorHAnsi" w:cstheme="majorHAnsi"/>
              </w:rPr>
            </w:pPr>
          </w:p>
          <w:p w14:paraId="74BB794C" w14:textId="393FCED5" w:rsidR="00BD074F" w:rsidRPr="00E20C10" w:rsidRDefault="00BD074F" w:rsidP="00512AFD">
            <w:pPr>
              <w:keepLines/>
              <w:spacing w:after="0" w:line="240" w:lineRule="auto"/>
              <w:rPr>
                <w:rFonts w:asciiTheme="majorHAnsi" w:eastAsia="Times New Roman" w:hAnsiTheme="majorHAnsi" w:cstheme="majorHAnsi"/>
              </w:rPr>
            </w:pPr>
            <w:r w:rsidRPr="00E20C10">
              <w:rPr>
                <w:rFonts w:asciiTheme="majorHAnsi" w:eastAsia="Times New Roman" w:hAnsiTheme="majorHAnsi" w:cstheme="majorHAnsi"/>
              </w:rPr>
              <w:t xml:space="preserve">LSC: </w:t>
            </w:r>
            <w:r w:rsidR="00E20C10" w:rsidRPr="00E20C10">
              <w:rPr>
                <w:rFonts w:asciiTheme="majorHAnsi" w:eastAsia="Times New Roman" w:hAnsiTheme="majorHAnsi" w:cstheme="majorHAnsi"/>
              </w:rPr>
              <w:t>80 students were in the classes core to our cohort</w:t>
            </w:r>
          </w:p>
          <w:p w14:paraId="7AF059A2" w14:textId="77777777" w:rsidR="00BD074F" w:rsidRPr="00E20C10" w:rsidRDefault="00BD074F" w:rsidP="00512AFD">
            <w:pPr>
              <w:keepLines/>
              <w:spacing w:after="0" w:line="240" w:lineRule="auto"/>
              <w:rPr>
                <w:rFonts w:asciiTheme="majorHAnsi" w:eastAsia="Times New Roman" w:hAnsiTheme="majorHAnsi" w:cstheme="majorHAnsi"/>
              </w:rPr>
            </w:pPr>
          </w:p>
          <w:p w14:paraId="6F87D06A" w14:textId="3F10462E" w:rsidR="002D041B" w:rsidRDefault="00BD074F" w:rsidP="00E20C10">
            <w:pPr>
              <w:keepLines/>
              <w:spacing w:after="0" w:line="240" w:lineRule="auto"/>
            </w:pPr>
            <w:r w:rsidRPr="00E20C10">
              <w:rPr>
                <w:rFonts w:asciiTheme="majorHAnsi" w:eastAsia="Times New Roman" w:hAnsiTheme="majorHAnsi" w:cstheme="majorHAnsi"/>
              </w:rPr>
              <w:t xml:space="preserve">HEFAS: </w:t>
            </w:r>
            <w:r w:rsidR="00E20C10">
              <w:rPr>
                <w:rFonts w:asciiTheme="majorHAnsi" w:eastAsia="Times New Roman" w:hAnsiTheme="majorHAnsi" w:cstheme="majorHAnsi"/>
              </w:rPr>
              <w:t xml:space="preserve">We estimate that we ended </w:t>
            </w:r>
            <w:r w:rsidR="002D041B" w:rsidRPr="00E20C10">
              <w:rPr>
                <w:color w:val="000000"/>
              </w:rPr>
              <w:t>20</w:t>
            </w:r>
            <w:r w:rsidR="005745FB" w:rsidRPr="00E20C10">
              <w:rPr>
                <w:color w:val="000000"/>
              </w:rPr>
              <w:t xml:space="preserve">21 with 540 members. </w:t>
            </w:r>
            <w:r w:rsidR="002D041B" w:rsidRPr="00E20C10">
              <w:rPr>
                <w:color w:val="000000"/>
              </w:rPr>
              <w:t xml:space="preserve">In the past three years we </w:t>
            </w:r>
            <w:r w:rsidR="00E20C10">
              <w:rPr>
                <w:color w:val="000000"/>
              </w:rPr>
              <w:t xml:space="preserve">have had </w:t>
            </w:r>
            <w:r w:rsidR="002D041B">
              <w:rPr>
                <w:color w:val="000000"/>
              </w:rPr>
              <w:t xml:space="preserve">350 core members </w:t>
            </w:r>
            <w:r w:rsidR="00E20C10">
              <w:rPr>
                <w:color w:val="000000"/>
              </w:rPr>
              <w:t xml:space="preserve">who have </w:t>
            </w:r>
            <w:r w:rsidR="002D041B">
              <w:rPr>
                <w:color w:val="000000"/>
              </w:rPr>
              <w:t>attend</w:t>
            </w:r>
            <w:r w:rsidR="00E20C10">
              <w:rPr>
                <w:color w:val="000000"/>
              </w:rPr>
              <w:t>ed</w:t>
            </w:r>
            <w:r w:rsidR="002D041B">
              <w:rPr>
                <w:color w:val="000000"/>
              </w:rPr>
              <w:t xml:space="preserve"> events, use</w:t>
            </w:r>
            <w:r w:rsidR="00E20C10">
              <w:rPr>
                <w:color w:val="000000"/>
              </w:rPr>
              <w:t>d</w:t>
            </w:r>
            <w:r w:rsidR="002D041B">
              <w:rPr>
                <w:color w:val="000000"/>
              </w:rPr>
              <w:t xml:space="preserve"> services and/or benefit</w:t>
            </w:r>
            <w:r w:rsidR="00E20C10">
              <w:rPr>
                <w:color w:val="000000"/>
              </w:rPr>
              <w:t>ed</w:t>
            </w:r>
            <w:r w:rsidR="002D041B">
              <w:rPr>
                <w:color w:val="000000"/>
              </w:rPr>
              <w:t xml:space="preserve"> from HEFAS resources. In the past year we have gained 47 new members, but we estimate that we lost about the same amount due to the pandemic. Although students are no longer enrolled at De Anza, we have still supported them with community services and resources. </w:t>
            </w:r>
          </w:p>
          <w:p w14:paraId="7182A44F" w14:textId="43B67F23" w:rsidR="002D041B" w:rsidRPr="00F70D85" w:rsidRDefault="002D041B" w:rsidP="00512AFD">
            <w:pPr>
              <w:keepLines/>
              <w:spacing w:after="0" w:line="240" w:lineRule="auto"/>
              <w:rPr>
                <w:rFonts w:asciiTheme="majorHAnsi" w:eastAsia="Times New Roman" w:hAnsiTheme="majorHAnsi" w:cstheme="majorHAnsi"/>
              </w:rPr>
            </w:pP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2E937084"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352257A5" w:rsidR="001338C4" w:rsidRPr="00F70D85" w:rsidRDefault="00BD074F" w:rsidP="00512AFD">
            <w:pPr>
              <w:keepLines/>
              <w:spacing w:after="0" w:line="240" w:lineRule="auto"/>
              <w:rPr>
                <w:rFonts w:asciiTheme="majorHAnsi" w:eastAsia="Times New Roman" w:hAnsiTheme="majorHAnsi" w:cstheme="majorHAnsi"/>
              </w:rPr>
            </w:pPr>
            <w:r w:rsidRPr="00F70D85">
              <w:rPr>
                <w:rFonts w:asciiTheme="majorHAnsi" w:eastAsia="Times New Roman" w:hAnsiTheme="majorHAnsi" w:cstheme="majorHAnsi"/>
              </w:rPr>
              <w:t>0</w:t>
            </w: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9C39AE" w:rsidP="00512AFD">
            <w:pPr>
              <w:keepLines/>
              <w:spacing w:after="0" w:line="240" w:lineRule="auto"/>
              <w:rPr>
                <w:rFonts w:eastAsia="Times New Roman" w:cstheme="minorHAnsi"/>
              </w:rPr>
            </w:pPr>
            <w:hyperlink r:id="rId13" w:history="1">
              <w:r w:rsidR="00BE0EA1" w:rsidRPr="00CD1A07">
                <w:rPr>
                  <w:rStyle w:val="Hyperlink"/>
                </w:rPr>
                <w:t>https://www.deanza.edu/ir/progr</w:t>
              </w:r>
              <w:r w:rsidR="00BE0EA1" w:rsidRPr="00CD1A07">
                <w:rPr>
                  <w:rStyle w:val="Hyperlink"/>
                </w:rPr>
                <w:lastRenderedPageBreak/>
                <w:t>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60ADDB74" w:rsidR="001338C4" w:rsidRPr="00F70D85" w:rsidRDefault="00575B25" w:rsidP="00512AFD">
            <w:pPr>
              <w:keepLines/>
              <w:spacing w:after="0" w:line="240" w:lineRule="auto"/>
              <w:rPr>
                <w:rFonts w:asciiTheme="majorHAnsi" w:eastAsia="Times New Roman" w:hAnsiTheme="majorHAnsi" w:cstheme="majorHAnsi"/>
              </w:rPr>
            </w:pPr>
            <w:r w:rsidRPr="00F70D85">
              <w:rPr>
                <w:rFonts w:asciiTheme="majorHAnsi" w:eastAsia="Times New Roman" w:hAnsiTheme="majorHAnsi" w:cstheme="majorHAnsi"/>
              </w:rPr>
              <w:lastRenderedPageBreak/>
              <w:t>1</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6282C9C7" w14:textId="77777777" w:rsidR="00BD074F" w:rsidRPr="00F70D85" w:rsidRDefault="00BD074F" w:rsidP="00512AFD">
            <w:pPr>
              <w:keepLines/>
              <w:spacing w:after="0" w:line="240" w:lineRule="auto"/>
              <w:rPr>
                <w:rFonts w:asciiTheme="majorHAnsi" w:eastAsia="Times New Roman" w:hAnsiTheme="majorHAnsi" w:cstheme="majorHAnsi"/>
              </w:rPr>
            </w:pPr>
            <w:r w:rsidRPr="00F70D85">
              <w:rPr>
                <w:rFonts w:asciiTheme="majorHAnsi" w:eastAsia="Times New Roman" w:hAnsiTheme="majorHAnsi" w:cstheme="majorHAnsi"/>
              </w:rPr>
              <w:t>VIDA student staff: 11</w:t>
            </w:r>
          </w:p>
          <w:p w14:paraId="55543150" w14:textId="1DF75C54" w:rsidR="001338C4" w:rsidRPr="00F70D85" w:rsidRDefault="00BD074F" w:rsidP="00512AFD">
            <w:pPr>
              <w:keepLines/>
              <w:spacing w:after="0" w:line="240" w:lineRule="auto"/>
              <w:rPr>
                <w:rFonts w:asciiTheme="majorHAnsi" w:eastAsia="Times New Roman" w:hAnsiTheme="majorHAnsi" w:cstheme="majorHAnsi"/>
              </w:rPr>
            </w:pPr>
            <w:r w:rsidRPr="00F70D85">
              <w:rPr>
                <w:rFonts w:asciiTheme="majorHAnsi" w:eastAsia="Times New Roman" w:hAnsiTheme="majorHAnsi" w:cstheme="majorHAnsi"/>
              </w:rPr>
              <w:t xml:space="preserve">HEFAS student staff: 6 </w:t>
            </w: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p>
        </w:tc>
        <w:tc>
          <w:tcPr>
            <w:tcW w:w="5197" w:type="dxa"/>
          </w:tcPr>
          <w:p w14:paraId="5C7101DC" w14:textId="772F147B" w:rsidR="001338C4" w:rsidRPr="00F70D85" w:rsidRDefault="00107ED7" w:rsidP="00512AFD">
            <w:pPr>
              <w:keepLines/>
              <w:spacing w:after="0" w:line="240" w:lineRule="auto"/>
              <w:rPr>
                <w:rFonts w:asciiTheme="majorHAnsi" w:eastAsia="Times New Roman" w:hAnsiTheme="majorHAnsi" w:cstheme="majorHAnsi"/>
              </w:rPr>
            </w:pPr>
            <w:r w:rsidRPr="00F70D85">
              <w:rPr>
                <w:rFonts w:asciiTheme="majorHAnsi" w:eastAsia="Times New Roman" w:hAnsiTheme="majorHAnsi" w:cstheme="majorHAnsi"/>
              </w:rPr>
              <w:t>100%</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6CEDAF37" w14:textId="232A558C" w:rsidR="00107ED7" w:rsidRPr="00E20C10" w:rsidRDefault="00107ED7" w:rsidP="00512AFD">
            <w:pPr>
              <w:keepLines/>
              <w:spacing w:after="0" w:line="240" w:lineRule="auto"/>
              <w:rPr>
                <w:rFonts w:asciiTheme="majorHAnsi" w:eastAsia="Times New Roman" w:hAnsiTheme="majorHAnsi" w:cstheme="majorHAnsi"/>
              </w:rPr>
            </w:pPr>
            <w:r w:rsidRPr="00E20C10">
              <w:rPr>
                <w:rFonts w:asciiTheme="majorHAnsi" w:eastAsia="Times New Roman" w:hAnsiTheme="majorHAnsi" w:cstheme="majorHAnsi"/>
              </w:rPr>
              <w:t xml:space="preserve">We have one full time permanent program coordinator working </w:t>
            </w:r>
            <w:r w:rsidR="00E20C10" w:rsidRPr="00E20C10">
              <w:rPr>
                <w:rFonts w:asciiTheme="majorHAnsi" w:eastAsia="Times New Roman" w:hAnsiTheme="majorHAnsi" w:cstheme="majorHAnsi"/>
              </w:rPr>
              <w:t>5</w:t>
            </w:r>
            <w:r w:rsidRPr="00E20C10">
              <w:rPr>
                <w:rFonts w:asciiTheme="majorHAnsi" w:eastAsia="Times New Roman" w:hAnsiTheme="majorHAnsi" w:cstheme="majorHAnsi"/>
              </w:rPr>
              <w:t>0% for VIDA as a whole and 50% for HEFAS, a program of VIDA.</w:t>
            </w:r>
          </w:p>
          <w:p w14:paraId="1907EF5F" w14:textId="53C11BA2" w:rsidR="001338C4" w:rsidRPr="00E20C10" w:rsidRDefault="00107ED7" w:rsidP="00512AFD">
            <w:pPr>
              <w:keepLines/>
              <w:spacing w:after="0" w:line="240" w:lineRule="auto"/>
              <w:rPr>
                <w:rFonts w:asciiTheme="majorHAnsi" w:eastAsia="Times New Roman" w:hAnsiTheme="majorHAnsi" w:cstheme="majorHAnsi"/>
              </w:rPr>
            </w:pPr>
            <w:r w:rsidRPr="00E20C10">
              <w:rPr>
                <w:rFonts w:asciiTheme="majorHAnsi" w:eastAsia="Times New Roman" w:hAnsiTheme="majorHAnsi" w:cstheme="majorHAnsi"/>
              </w:rPr>
              <w:t>We also have 2 TE</w:t>
            </w:r>
            <w:r w:rsidR="00F342C4" w:rsidRPr="00E20C10">
              <w:rPr>
                <w:rFonts w:asciiTheme="majorHAnsi" w:eastAsia="Times New Roman" w:hAnsiTheme="majorHAnsi" w:cstheme="majorHAnsi"/>
              </w:rPr>
              <w:t>A</w:t>
            </w:r>
            <w:r w:rsidRPr="00E20C10">
              <w:rPr>
                <w:rFonts w:asciiTheme="majorHAnsi" w:eastAsia="Times New Roman" w:hAnsiTheme="majorHAnsi" w:cstheme="majorHAnsi"/>
              </w:rPr>
              <w:t xml:space="preserve"> program coordinators. </w:t>
            </w:r>
          </w:p>
          <w:p w14:paraId="25F7BA52" w14:textId="77777777" w:rsidR="00F342C4" w:rsidRPr="00E20C10" w:rsidRDefault="00107ED7" w:rsidP="00512AFD">
            <w:pPr>
              <w:keepLines/>
              <w:spacing w:after="0" w:line="240" w:lineRule="auto"/>
              <w:rPr>
                <w:rFonts w:asciiTheme="majorHAnsi" w:eastAsia="Times New Roman" w:hAnsiTheme="majorHAnsi" w:cstheme="majorHAnsi"/>
              </w:rPr>
            </w:pPr>
            <w:proofErr w:type="spellStart"/>
            <w:r w:rsidRPr="00E20C10">
              <w:rPr>
                <w:rFonts w:asciiTheme="majorHAnsi" w:eastAsia="Times New Roman" w:hAnsiTheme="majorHAnsi" w:cstheme="majorHAnsi"/>
              </w:rPr>
              <w:t>Shaila</w:t>
            </w:r>
            <w:proofErr w:type="spellEnd"/>
            <w:r w:rsidRPr="00E20C10">
              <w:rPr>
                <w:rFonts w:asciiTheme="majorHAnsi" w:eastAsia="Times New Roman" w:hAnsiTheme="majorHAnsi" w:cstheme="majorHAnsi"/>
              </w:rPr>
              <w:t xml:space="preserve"> Ramos is supporting HEFAS</w:t>
            </w:r>
            <w:r w:rsidR="00F342C4" w:rsidRPr="00E20C10">
              <w:rPr>
                <w:rFonts w:asciiTheme="majorHAnsi" w:eastAsia="Times New Roman" w:hAnsiTheme="majorHAnsi" w:cstheme="majorHAnsi"/>
              </w:rPr>
              <w:t>.</w:t>
            </w:r>
          </w:p>
          <w:p w14:paraId="0C0EE0B3" w14:textId="2ABE4005" w:rsidR="00107ED7" w:rsidRPr="00E20C10" w:rsidRDefault="00107ED7" w:rsidP="00512AFD">
            <w:pPr>
              <w:keepLines/>
              <w:spacing w:after="0" w:line="240" w:lineRule="auto"/>
              <w:rPr>
                <w:rFonts w:asciiTheme="majorHAnsi" w:eastAsia="Times New Roman" w:hAnsiTheme="majorHAnsi" w:cstheme="majorHAnsi"/>
              </w:rPr>
            </w:pPr>
            <w:r w:rsidRPr="00E20C10">
              <w:rPr>
                <w:rFonts w:asciiTheme="majorHAnsi" w:eastAsia="Times New Roman" w:hAnsiTheme="majorHAnsi" w:cstheme="majorHAnsi"/>
              </w:rPr>
              <w:t>Brenda Carrillo is on a grant supportin</w:t>
            </w:r>
            <w:r w:rsidR="00F342C4" w:rsidRPr="00E20C10">
              <w:rPr>
                <w:rFonts w:asciiTheme="majorHAnsi" w:eastAsia="Times New Roman" w:hAnsiTheme="majorHAnsi" w:cstheme="majorHAnsi"/>
              </w:rPr>
              <w:t>g</w:t>
            </w:r>
            <w:r w:rsidRPr="00E20C10">
              <w:rPr>
                <w:rFonts w:asciiTheme="majorHAnsi" w:eastAsia="Times New Roman" w:hAnsiTheme="majorHAnsi" w:cstheme="majorHAnsi"/>
              </w:rPr>
              <w:t xml:space="preserve"> our EDD funded California Youth Leadership Corps program. </w:t>
            </w: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w:t>
            </w:r>
            <w:r w:rsidRPr="00372D88">
              <w:rPr>
                <w:rFonts w:eastAsia="Times New Roman" w:cstheme="minorHAnsi"/>
              </w:rPr>
              <w:lastRenderedPageBreak/>
              <w:t>hours, instructional support, non-credit support, etc.)</w:t>
            </w:r>
            <w:r w:rsidRPr="00433F91">
              <w:rPr>
                <w:rFonts w:eastAsia="Times New Roman" w:cstheme="minorHAnsi"/>
                <w:strike/>
              </w:rPr>
              <w:t xml:space="preserve"> </w:t>
            </w:r>
          </w:p>
        </w:tc>
        <w:tc>
          <w:tcPr>
            <w:tcW w:w="5197" w:type="dxa"/>
          </w:tcPr>
          <w:p w14:paraId="31BC215F" w14:textId="67CCBFBA" w:rsidR="001338C4" w:rsidRPr="00E20C10" w:rsidRDefault="00F342C4" w:rsidP="00512AFD">
            <w:pPr>
              <w:keepLines/>
              <w:spacing w:after="0" w:line="240" w:lineRule="auto"/>
              <w:rPr>
                <w:rFonts w:asciiTheme="majorHAnsi" w:hAnsiTheme="majorHAnsi" w:cstheme="majorHAnsi"/>
                <w:bCs/>
              </w:rPr>
            </w:pPr>
            <w:r w:rsidRPr="00E20C10">
              <w:rPr>
                <w:rFonts w:asciiTheme="majorHAnsi" w:hAnsiTheme="majorHAnsi" w:cstheme="majorHAnsi"/>
                <w:bCs/>
              </w:rPr>
              <w:lastRenderedPageBreak/>
              <w:t>Having increased staff has made it p</w:t>
            </w:r>
            <w:r w:rsidR="00BD074F" w:rsidRPr="00E20C10">
              <w:rPr>
                <w:rFonts w:asciiTheme="majorHAnsi" w:hAnsiTheme="majorHAnsi" w:cstheme="majorHAnsi"/>
                <w:bCs/>
              </w:rPr>
              <w:t>o</w:t>
            </w:r>
            <w:r w:rsidRPr="00E20C10">
              <w:rPr>
                <w:rFonts w:asciiTheme="majorHAnsi" w:hAnsiTheme="majorHAnsi" w:cstheme="majorHAnsi"/>
                <w:bCs/>
              </w:rPr>
              <w:t>ssible for HEF</w:t>
            </w:r>
            <w:r w:rsidR="00BD074F" w:rsidRPr="00E20C10">
              <w:rPr>
                <w:rFonts w:asciiTheme="majorHAnsi" w:hAnsiTheme="majorHAnsi" w:cstheme="majorHAnsi"/>
                <w:bCs/>
              </w:rPr>
              <w:t>A</w:t>
            </w:r>
            <w:r w:rsidRPr="00E20C10">
              <w:rPr>
                <w:rFonts w:asciiTheme="majorHAnsi" w:hAnsiTheme="majorHAnsi" w:cstheme="majorHAnsi"/>
                <w:bCs/>
              </w:rPr>
              <w:t>s to branch</w:t>
            </w:r>
            <w:r w:rsidR="00BD074F" w:rsidRPr="00E20C10">
              <w:rPr>
                <w:rFonts w:asciiTheme="majorHAnsi" w:hAnsiTheme="majorHAnsi" w:cstheme="majorHAnsi"/>
                <w:bCs/>
              </w:rPr>
              <w:t xml:space="preserve"> </w:t>
            </w:r>
            <w:r w:rsidRPr="00E20C10">
              <w:rPr>
                <w:rFonts w:asciiTheme="majorHAnsi" w:hAnsiTheme="majorHAnsi" w:cstheme="majorHAnsi"/>
                <w:bCs/>
              </w:rPr>
              <w:t xml:space="preserve">out into the </w:t>
            </w:r>
            <w:r w:rsidR="00BD074F" w:rsidRPr="00E20C10">
              <w:rPr>
                <w:rFonts w:asciiTheme="majorHAnsi" w:hAnsiTheme="majorHAnsi" w:cstheme="majorHAnsi"/>
                <w:bCs/>
              </w:rPr>
              <w:t>STEM</w:t>
            </w:r>
            <w:r w:rsidRPr="00E20C10">
              <w:rPr>
                <w:rFonts w:asciiTheme="majorHAnsi" w:hAnsiTheme="majorHAnsi" w:cstheme="majorHAnsi"/>
                <w:bCs/>
              </w:rPr>
              <w:t xml:space="preserve"> are</w:t>
            </w:r>
            <w:r w:rsidR="005745FB" w:rsidRPr="00E20C10">
              <w:rPr>
                <w:rFonts w:asciiTheme="majorHAnsi" w:hAnsiTheme="majorHAnsi" w:cstheme="majorHAnsi"/>
                <w:bCs/>
              </w:rPr>
              <w:t>a where we see a huge need for resources, information and mentoring for students. STEM fields are already challenging and there is an added challenge when students are undocumented. The additional staffing has also allowed the program to apply to grants to incorporate new programing. We continue to have colleague trainings and have expanded the training opportunities with additional staffing. Students also see more representation and support from having more staffing.</w:t>
            </w:r>
          </w:p>
          <w:p w14:paraId="04D8C874" w14:textId="77777777" w:rsidR="00F342C4" w:rsidRPr="00E20C10" w:rsidRDefault="00F342C4" w:rsidP="00512AFD">
            <w:pPr>
              <w:keepLines/>
              <w:spacing w:after="0" w:line="240" w:lineRule="auto"/>
              <w:rPr>
                <w:rFonts w:asciiTheme="majorHAnsi" w:hAnsiTheme="majorHAnsi" w:cstheme="majorHAnsi"/>
                <w:bCs/>
              </w:rPr>
            </w:pPr>
          </w:p>
          <w:p w14:paraId="6CA98F49" w14:textId="2D17612D" w:rsidR="00F342C4" w:rsidRPr="00E20C10" w:rsidRDefault="00F342C4" w:rsidP="00512AFD">
            <w:pPr>
              <w:keepLines/>
              <w:spacing w:after="0" w:line="240" w:lineRule="auto"/>
              <w:rPr>
                <w:rFonts w:asciiTheme="majorHAnsi" w:hAnsiTheme="majorHAnsi" w:cstheme="majorHAnsi"/>
                <w:bCs/>
              </w:rPr>
            </w:pPr>
            <w:r w:rsidRPr="00E20C10">
              <w:rPr>
                <w:rFonts w:asciiTheme="majorHAnsi" w:hAnsiTheme="majorHAnsi" w:cstheme="majorHAnsi"/>
                <w:bCs/>
              </w:rPr>
              <w:t>Our CYLC program is only possible with th</w:t>
            </w:r>
            <w:r w:rsidR="00BD074F" w:rsidRPr="00E20C10">
              <w:rPr>
                <w:rFonts w:asciiTheme="majorHAnsi" w:hAnsiTheme="majorHAnsi" w:cstheme="majorHAnsi"/>
                <w:bCs/>
              </w:rPr>
              <w:t>e</w:t>
            </w:r>
            <w:r w:rsidRPr="00E20C10">
              <w:rPr>
                <w:rFonts w:asciiTheme="majorHAnsi" w:hAnsiTheme="majorHAnsi" w:cstheme="majorHAnsi"/>
                <w:bCs/>
              </w:rPr>
              <w:t xml:space="preserve"> staff</w:t>
            </w:r>
            <w:r w:rsidR="00BD074F" w:rsidRPr="00E20C10">
              <w:rPr>
                <w:rFonts w:asciiTheme="majorHAnsi" w:hAnsiTheme="majorHAnsi" w:cstheme="majorHAnsi"/>
                <w:bCs/>
              </w:rPr>
              <w:t xml:space="preserve"> </w:t>
            </w:r>
            <w:r w:rsidRPr="00E20C10">
              <w:rPr>
                <w:rFonts w:asciiTheme="majorHAnsi" w:hAnsiTheme="majorHAnsi" w:cstheme="majorHAnsi"/>
                <w:bCs/>
              </w:rPr>
              <w:t>we have</w:t>
            </w:r>
            <w:r w:rsidR="00BD074F" w:rsidRPr="00E20C10">
              <w:rPr>
                <w:rFonts w:asciiTheme="majorHAnsi" w:hAnsiTheme="majorHAnsi" w:cstheme="majorHAnsi"/>
                <w:bCs/>
              </w:rPr>
              <w:t xml:space="preserve">, </w:t>
            </w:r>
            <w:r w:rsidRPr="00E20C10">
              <w:rPr>
                <w:rFonts w:asciiTheme="majorHAnsi" w:hAnsiTheme="majorHAnsi" w:cstheme="majorHAnsi"/>
                <w:bCs/>
              </w:rPr>
              <w:t>as it is a very hands-on program</w:t>
            </w: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You do not need to list enrollments; rather reflect on enrollment trends. What strategies does your department have in place to increase or maintain current enrollment trends?</w:t>
            </w:r>
            <w:r w:rsidRPr="00433F91">
              <w:rPr>
                <w:rFonts w:eastAsia="Times New Roman" w:cstheme="minorHAnsi"/>
              </w:rPr>
              <w:t xml:space="preserve"> </w:t>
            </w:r>
          </w:p>
        </w:tc>
        <w:tc>
          <w:tcPr>
            <w:tcW w:w="5197" w:type="dxa"/>
          </w:tcPr>
          <w:p w14:paraId="277B05F9" w14:textId="245C0E39" w:rsidR="001338C4" w:rsidRPr="00F70D85" w:rsidRDefault="00F342C4" w:rsidP="00512AFD">
            <w:pPr>
              <w:keepLines/>
              <w:spacing w:after="0" w:line="240" w:lineRule="auto"/>
              <w:rPr>
                <w:rFonts w:asciiTheme="majorHAnsi" w:hAnsiTheme="majorHAnsi" w:cstheme="majorHAnsi"/>
              </w:rPr>
            </w:pPr>
            <w:r w:rsidRPr="00F70D85">
              <w:rPr>
                <w:rFonts w:asciiTheme="majorHAnsi" w:hAnsiTheme="majorHAnsi" w:cstheme="majorHAnsi"/>
              </w:rPr>
              <w:t>LSC-</w:t>
            </w:r>
            <w:r w:rsidR="00E20C10">
              <w:rPr>
                <w:rFonts w:asciiTheme="majorHAnsi" w:hAnsiTheme="majorHAnsi" w:cstheme="majorHAnsi"/>
              </w:rPr>
              <w:t xml:space="preserve"> our enrollment has been fairly steady</w:t>
            </w:r>
          </w:p>
          <w:p w14:paraId="52CB0B6A" w14:textId="0D982992" w:rsidR="00F342C4" w:rsidRPr="00F70D85" w:rsidRDefault="00F342C4" w:rsidP="00512AFD">
            <w:pPr>
              <w:keepLines/>
              <w:spacing w:after="0" w:line="240" w:lineRule="auto"/>
              <w:rPr>
                <w:rFonts w:asciiTheme="majorHAnsi" w:hAnsiTheme="majorHAnsi" w:cstheme="majorHAnsi"/>
              </w:rPr>
            </w:pPr>
            <w:r w:rsidRPr="00F70D85">
              <w:rPr>
                <w:rFonts w:asciiTheme="majorHAnsi" w:hAnsiTheme="majorHAnsi" w:cstheme="majorHAnsi"/>
              </w:rPr>
              <w:t>E -</w:t>
            </w:r>
            <w:r w:rsidR="00294F40" w:rsidRPr="00F70D85">
              <w:rPr>
                <w:rFonts w:asciiTheme="majorHAnsi" w:hAnsiTheme="majorHAnsi" w:cstheme="majorHAnsi"/>
              </w:rPr>
              <w:t xml:space="preserve"> Enrollment is E classes was up from 928 in 2017/18 to 1534 in 20/21. This has come largely as a </w:t>
            </w:r>
            <w:r w:rsidR="00F70D85">
              <w:rPr>
                <w:rFonts w:asciiTheme="majorHAnsi" w:hAnsiTheme="majorHAnsi" w:cstheme="majorHAnsi"/>
              </w:rPr>
              <w:t>r</w:t>
            </w:r>
            <w:r w:rsidR="00294F40" w:rsidRPr="00F70D85">
              <w:rPr>
                <w:rFonts w:asciiTheme="majorHAnsi" w:hAnsiTheme="majorHAnsi" w:cstheme="majorHAnsi"/>
              </w:rPr>
              <w:t>esult of increased participation by the POLY department</w:t>
            </w:r>
            <w:r w:rsidR="00F70D85">
              <w:rPr>
                <w:rFonts w:asciiTheme="majorHAnsi" w:hAnsiTheme="majorHAnsi" w:cstheme="majorHAnsi"/>
              </w:rPr>
              <w:t xml:space="preserve"> and LEAD program.</w:t>
            </w:r>
          </w:p>
          <w:p w14:paraId="392DC560" w14:textId="041CC0C7" w:rsidR="00F342C4" w:rsidRPr="00F70D85" w:rsidRDefault="00F342C4" w:rsidP="00512AFD">
            <w:pPr>
              <w:keepLines/>
              <w:spacing w:after="0" w:line="240" w:lineRule="auto"/>
              <w:rPr>
                <w:rFonts w:asciiTheme="majorHAnsi" w:hAnsiTheme="majorHAnsi" w:cstheme="majorHAnsi"/>
              </w:rPr>
            </w:pP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w:t>
            </w:r>
            <w:proofErr w:type="spellStart"/>
            <w:r>
              <w:rPr>
                <w:rFonts w:cstheme="minorHAnsi"/>
                <w:bCs/>
              </w:rPr>
              <w:t>Filipinx</w:t>
            </w:r>
            <w:proofErr w:type="spellEnd"/>
            <w:r>
              <w:rPr>
                <w:rFonts w:cstheme="minorHAnsi"/>
                <w:bCs/>
              </w:rPr>
              <w:t>,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w:t>
            </w:r>
            <w:r>
              <w:rPr>
                <w:rFonts w:asciiTheme="minorHAnsi" w:hAnsiTheme="minorHAnsi" w:cstheme="minorHAnsi"/>
                <w:bCs/>
                <w:sz w:val="22"/>
                <w:szCs w:val="22"/>
              </w:rPr>
              <w:lastRenderedPageBreak/>
              <w:t xml:space="preserve">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0E12F315" w14:textId="65B6DC5C" w:rsidR="00777E72" w:rsidRDefault="00777E72" w:rsidP="00D217E2">
            <w:pPr>
              <w:keepLines/>
              <w:rPr>
                <w:rFonts w:asciiTheme="majorHAnsi" w:hAnsiTheme="majorHAnsi" w:cstheme="majorHAnsi"/>
              </w:rPr>
            </w:pPr>
            <w:r>
              <w:rPr>
                <w:rFonts w:asciiTheme="majorHAnsi" w:hAnsiTheme="majorHAnsi" w:cstheme="majorHAnsi"/>
              </w:rPr>
              <w:lastRenderedPageBreak/>
              <w:t>For the E classes our current numbers are:</w:t>
            </w:r>
          </w:p>
          <w:p w14:paraId="444158E1" w14:textId="77777777" w:rsidR="00777E72" w:rsidRPr="00F70D85" w:rsidRDefault="00777E72" w:rsidP="00777E72">
            <w:pPr>
              <w:keepLines/>
              <w:spacing w:after="0" w:line="240" w:lineRule="auto"/>
              <w:rPr>
                <w:rFonts w:asciiTheme="majorHAnsi" w:hAnsiTheme="majorHAnsi" w:cstheme="majorHAnsi"/>
              </w:rPr>
            </w:pPr>
            <w:r w:rsidRPr="00F70D85">
              <w:rPr>
                <w:rFonts w:asciiTheme="majorHAnsi" w:hAnsiTheme="majorHAnsi" w:cstheme="majorHAnsi"/>
              </w:rPr>
              <w:t xml:space="preserve">African American- </w:t>
            </w:r>
            <w:r>
              <w:rPr>
                <w:rFonts w:asciiTheme="majorHAnsi" w:hAnsiTheme="majorHAnsi" w:cstheme="majorHAnsi"/>
              </w:rPr>
              <w:t>11</w:t>
            </w:r>
            <w:r w:rsidRPr="00F70D85">
              <w:rPr>
                <w:rFonts w:asciiTheme="majorHAnsi" w:hAnsiTheme="majorHAnsi" w:cstheme="majorHAnsi"/>
              </w:rPr>
              <w:t>%</w:t>
            </w:r>
          </w:p>
          <w:p w14:paraId="19FB7C51" w14:textId="77777777" w:rsidR="00777E72" w:rsidRPr="00F70D85" w:rsidRDefault="00777E72" w:rsidP="00777E72">
            <w:pPr>
              <w:keepLines/>
              <w:spacing w:after="0" w:line="240" w:lineRule="auto"/>
              <w:rPr>
                <w:rFonts w:asciiTheme="majorHAnsi" w:hAnsiTheme="majorHAnsi" w:cstheme="majorHAnsi"/>
              </w:rPr>
            </w:pPr>
            <w:proofErr w:type="spellStart"/>
            <w:r w:rsidRPr="00F70D85">
              <w:rPr>
                <w:rFonts w:asciiTheme="majorHAnsi" w:hAnsiTheme="majorHAnsi" w:cstheme="majorHAnsi"/>
              </w:rPr>
              <w:t>Filipinx</w:t>
            </w:r>
            <w:proofErr w:type="spellEnd"/>
            <w:r w:rsidRPr="00F70D85">
              <w:rPr>
                <w:rFonts w:asciiTheme="majorHAnsi" w:hAnsiTheme="majorHAnsi" w:cstheme="majorHAnsi"/>
              </w:rPr>
              <w:t xml:space="preserve">- </w:t>
            </w:r>
            <w:r>
              <w:rPr>
                <w:rFonts w:asciiTheme="majorHAnsi" w:hAnsiTheme="majorHAnsi" w:cstheme="majorHAnsi"/>
              </w:rPr>
              <w:t>8</w:t>
            </w:r>
            <w:r w:rsidRPr="00F70D85">
              <w:rPr>
                <w:rFonts w:asciiTheme="majorHAnsi" w:hAnsiTheme="majorHAnsi" w:cstheme="majorHAnsi"/>
              </w:rPr>
              <w:t>%</w:t>
            </w:r>
          </w:p>
          <w:p w14:paraId="5FDCFB54" w14:textId="77777777" w:rsidR="00777E72" w:rsidRPr="00F70D85" w:rsidRDefault="00777E72" w:rsidP="00777E72">
            <w:pPr>
              <w:keepLines/>
              <w:spacing w:after="0" w:line="240" w:lineRule="auto"/>
              <w:rPr>
                <w:rFonts w:asciiTheme="majorHAnsi" w:hAnsiTheme="majorHAnsi" w:cstheme="majorHAnsi"/>
              </w:rPr>
            </w:pPr>
            <w:r w:rsidRPr="00F70D85">
              <w:rPr>
                <w:rFonts w:asciiTheme="majorHAnsi" w:hAnsiTheme="majorHAnsi" w:cstheme="majorHAnsi"/>
              </w:rPr>
              <w:t xml:space="preserve">Asian-American- </w:t>
            </w:r>
            <w:r>
              <w:rPr>
                <w:rFonts w:asciiTheme="majorHAnsi" w:hAnsiTheme="majorHAnsi" w:cstheme="majorHAnsi"/>
              </w:rPr>
              <w:t>30</w:t>
            </w:r>
            <w:r w:rsidRPr="00F70D85">
              <w:rPr>
                <w:rFonts w:asciiTheme="majorHAnsi" w:hAnsiTheme="majorHAnsi" w:cstheme="majorHAnsi"/>
              </w:rPr>
              <w:t>%</w:t>
            </w:r>
          </w:p>
          <w:p w14:paraId="3BA29F6E" w14:textId="77777777" w:rsidR="00777E72" w:rsidRPr="00F70D85" w:rsidRDefault="00777E72" w:rsidP="00777E72">
            <w:pPr>
              <w:keepLines/>
              <w:spacing w:after="0" w:line="240" w:lineRule="auto"/>
              <w:rPr>
                <w:rFonts w:asciiTheme="majorHAnsi" w:hAnsiTheme="majorHAnsi" w:cstheme="majorHAnsi"/>
              </w:rPr>
            </w:pPr>
            <w:r w:rsidRPr="00F70D85">
              <w:rPr>
                <w:rFonts w:asciiTheme="majorHAnsi" w:hAnsiTheme="majorHAnsi" w:cstheme="majorHAnsi"/>
              </w:rPr>
              <w:t xml:space="preserve">Latinx- </w:t>
            </w:r>
            <w:r>
              <w:rPr>
                <w:rFonts w:asciiTheme="majorHAnsi" w:hAnsiTheme="majorHAnsi" w:cstheme="majorHAnsi"/>
              </w:rPr>
              <w:t>29</w:t>
            </w:r>
            <w:r w:rsidRPr="00F70D85">
              <w:rPr>
                <w:rFonts w:asciiTheme="majorHAnsi" w:hAnsiTheme="majorHAnsi" w:cstheme="majorHAnsi"/>
              </w:rPr>
              <w:t>%</w:t>
            </w:r>
          </w:p>
          <w:p w14:paraId="68CB1799" w14:textId="77777777" w:rsidR="00777E72" w:rsidRPr="00F70D85" w:rsidRDefault="00777E72" w:rsidP="00777E72">
            <w:pPr>
              <w:keepLines/>
              <w:spacing w:after="0" w:line="240" w:lineRule="auto"/>
              <w:rPr>
                <w:rFonts w:asciiTheme="majorHAnsi" w:hAnsiTheme="majorHAnsi" w:cstheme="majorHAnsi"/>
              </w:rPr>
            </w:pPr>
            <w:r w:rsidRPr="00F70D85">
              <w:rPr>
                <w:rFonts w:asciiTheme="majorHAnsi" w:hAnsiTheme="majorHAnsi" w:cstheme="majorHAnsi"/>
              </w:rPr>
              <w:t xml:space="preserve">Native American- </w:t>
            </w:r>
            <w:r>
              <w:rPr>
                <w:rFonts w:asciiTheme="majorHAnsi" w:hAnsiTheme="majorHAnsi" w:cstheme="majorHAnsi"/>
              </w:rPr>
              <w:t>0</w:t>
            </w:r>
          </w:p>
          <w:p w14:paraId="52554437" w14:textId="77777777" w:rsidR="00777E72" w:rsidRPr="00F70D85" w:rsidRDefault="00777E72" w:rsidP="00777E72">
            <w:pPr>
              <w:keepLines/>
              <w:spacing w:after="0" w:line="240" w:lineRule="auto"/>
              <w:rPr>
                <w:rFonts w:asciiTheme="majorHAnsi" w:hAnsiTheme="majorHAnsi" w:cstheme="majorHAnsi"/>
              </w:rPr>
            </w:pPr>
            <w:r w:rsidRPr="00F70D85">
              <w:rPr>
                <w:rFonts w:asciiTheme="majorHAnsi" w:hAnsiTheme="majorHAnsi" w:cstheme="majorHAnsi"/>
              </w:rPr>
              <w:t xml:space="preserve">Pacifica Islander- </w:t>
            </w:r>
            <w:r>
              <w:rPr>
                <w:rFonts w:asciiTheme="majorHAnsi" w:hAnsiTheme="majorHAnsi" w:cstheme="majorHAnsi"/>
              </w:rPr>
              <w:t>0</w:t>
            </w:r>
            <w:r w:rsidRPr="00F70D85">
              <w:rPr>
                <w:rFonts w:asciiTheme="majorHAnsi" w:hAnsiTheme="majorHAnsi" w:cstheme="majorHAnsi"/>
              </w:rPr>
              <w:t>%</w:t>
            </w:r>
          </w:p>
          <w:p w14:paraId="2C26C095" w14:textId="77777777" w:rsidR="00777E72" w:rsidRPr="00F70D85" w:rsidRDefault="00777E72" w:rsidP="00777E72">
            <w:pPr>
              <w:keepLines/>
              <w:spacing w:after="0" w:line="240" w:lineRule="auto"/>
              <w:rPr>
                <w:rFonts w:asciiTheme="majorHAnsi" w:hAnsiTheme="majorHAnsi" w:cstheme="majorHAnsi"/>
              </w:rPr>
            </w:pPr>
            <w:r w:rsidRPr="00F70D85">
              <w:rPr>
                <w:rFonts w:asciiTheme="majorHAnsi" w:hAnsiTheme="majorHAnsi" w:cstheme="majorHAnsi"/>
              </w:rPr>
              <w:t xml:space="preserve">White </w:t>
            </w:r>
            <w:r>
              <w:rPr>
                <w:rFonts w:asciiTheme="majorHAnsi" w:hAnsiTheme="majorHAnsi" w:cstheme="majorHAnsi"/>
              </w:rPr>
              <w:t>16</w:t>
            </w:r>
            <w:r w:rsidRPr="00F70D85">
              <w:rPr>
                <w:rFonts w:asciiTheme="majorHAnsi" w:hAnsiTheme="majorHAnsi" w:cstheme="majorHAnsi"/>
              </w:rPr>
              <w:t>%</w:t>
            </w:r>
          </w:p>
          <w:p w14:paraId="4F8F3717" w14:textId="77777777" w:rsidR="00777E72" w:rsidRDefault="00777E72" w:rsidP="00D217E2">
            <w:pPr>
              <w:keepLines/>
              <w:rPr>
                <w:rFonts w:asciiTheme="majorHAnsi" w:hAnsiTheme="majorHAnsi" w:cstheme="majorHAnsi"/>
              </w:rPr>
            </w:pPr>
          </w:p>
          <w:p w14:paraId="33D6CE4D" w14:textId="6409304F" w:rsidR="009107CB" w:rsidRDefault="00D217E2" w:rsidP="00D217E2">
            <w:pPr>
              <w:keepLines/>
              <w:rPr>
                <w:rFonts w:asciiTheme="majorHAnsi" w:hAnsiTheme="majorHAnsi" w:cstheme="majorHAnsi"/>
              </w:rPr>
            </w:pPr>
            <w:r>
              <w:rPr>
                <w:rFonts w:asciiTheme="majorHAnsi" w:hAnsiTheme="majorHAnsi" w:cstheme="majorHAnsi"/>
              </w:rPr>
              <w:t>For our LSC program the current numbers are</w:t>
            </w:r>
            <w:r w:rsidR="00777E72">
              <w:rPr>
                <w:rFonts w:asciiTheme="majorHAnsi" w:hAnsiTheme="majorHAnsi" w:cstheme="majorHAnsi"/>
              </w:rPr>
              <w:t>:</w:t>
            </w:r>
          </w:p>
          <w:p w14:paraId="47E86275" w14:textId="5C8EBC1B" w:rsidR="00777E72" w:rsidRPr="00F70D85" w:rsidRDefault="00777E72" w:rsidP="00777E72">
            <w:pPr>
              <w:keepLines/>
              <w:spacing w:after="0" w:line="240" w:lineRule="auto"/>
              <w:rPr>
                <w:rFonts w:asciiTheme="majorHAnsi" w:hAnsiTheme="majorHAnsi" w:cstheme="majorHAnsi"/>
              </w:rPr>
            </w:pPr>
            <w:r w:rsidRPr="00F70D85">
              <w:rPr>
                <w:rFonts w:asciiTheme="majorHAnsi" w:hAnsiTheme="majorHAnsi" w:cstheme="majorHAnsi"/>
              </w:rPr>
              <w:t xml:space="preserve">African American- </w:t>
            </w:r>
            <w:r>
              <w:rPr>
                <w:rFonts w:asciiTheme="majorHAnsi" w:hAnsiTheme="majorHAnsi" w:cstheme="majorHAnsi"/>
              </w:rPr>
              <w:t>11</w:t>
            </w:r>
            <w:r w:rsidRPr="00F70D85">
              <w:rPr>
                <w:rFonts w:asciiTheme="majorHAnsi" w:hAnsiTheme="majorHAnsi" w:cstheme="majorHAnsi"/>
              </w:rPr>
              <w:t>%</w:t>
            </w:r>
          </w:p>
          <w:p w14:paraId="3915F24E" w14:textId="5DE4F227" w:rsidR="00777E72" w:rsidRPr="00F70D85" w:rsidRDefault="00777E72" w:rsidP="00777E72">
            <w:pPr>
              <w:keepLines/>
              <w:spacing w:after="0" w:line="240" w:lineRule="auto"/>
              <w:rPr>
                <w:rFonts w:asciiTheme="majorHAnsi" w:hAnsiTheme="majorHAnsi" w:cstheme="majorHAnsi"/>
              </w:rPr>
            </w:pPr>
            <w:proofErr w:type="spellStart"/>
            <w:r w:rsidRPr="00F70D85">
              <w:rPr>
                <w:rFonts w:asciiTheme="majorHAnsi" w:hAnsiTheme="majorHAnsi" w:cstheme="majorHAnsi"/>
              </w:rPr>
              <w:t>Filipinx</w:t>
            </w:r>
            <w:proofErr w:type="spellEnd"/>
            <w:r w:rsidRPr="00F70D85">
              <w:rPr>
                <w:rFonts w:asciiTheme="majorHAnsi" w:hAnsiTheme="majorHAnsi" w:cstheme="majorHAnsi"/>
              </w:rPr>
              <w:t xml:space="preserve">- </w:t>
            </w:r>
            <w:r>
              <w:rPr>
                <w:rFonts w:asciiTheme="majorHAnsi" w:hAnsiTheme="majorHAnsi" w:cstheme="majorHAnsi"/>
              </w:rPr>
              <w:t>8</w:t>
            </w:r>
            <w:r w:rsidRPr="00F70D85">
              <w:rPr>
                <w:rFonts w:asciiTheme="majorHAnsi" w:hAnsiTheme="majorHAnsi" w:cstheme="majorHAnsi"/>
              </w:rPr>
              <w:t>%</w:t>
            </w:r>
          </w:p>
          <w:p w14:paraId="19FD5EF9" w14:textId="3507FDBE" w:rsidR="00777E72" w:rsidRPr="00F70D85" w:rsidRDefault="00777E72" w:rsidP="00777E72">
            <w:pPr>
              <w:keepLines/>
              <w:spacing w:after="0" w:line="240" w:lineRule="auto"/>
              <w:rPr>
                <w:rFonts w:asciiTheme="majorHAnsi" w:hAnsiTheme="majorHAnsi" w:cstheme="majorHAnsi"/>
              </w:rPr>
            </w:pPr>
            <w:r w:rsidRPr="00F70D85">
              <w:rPr>
                <w:rFonts w:asciiTheme="majorHAnsi" w:hAnsiTheme="majorHAnsi" w:cstheme="majorHAnsi"/>
              </w:rPr>
              <w:t xml:space="preserve">Asian-American- </w:t>
            </w:r>
            <w:r>
              <w:rPr>
                <w:rFonts w:asciiTheme="majorHAnsi" w:hAnsiTheme="majorHAnsi" w:cstheme="majorHAnsi"/>
              </w:rPr>
              <w:t>30</w:t>
            </w:r>
            <w:r w:rsidRPr="00F70D85">
              <w:rPr>
                <w:rFonts w:asciiTheme="majorHAnsi" w:hAnsiTheme="majorHAnsi" w:cstheme="majorHAnsi"/>
              </w:rPr>
              <w:t>%</w:t>
            </w:r>
          </w:p>
          <w:p w14:paraId="2831389F" w14:textId="7B40382F" w:rsidR="00777E72" w:rsidRPr="00F70D85" w:rsidRDefault="00777E72" w:rsidP="00777E72">
            <w:pPr>
              <w:keepLines/>
              <w:spacing w:after="0" w:line="240" w:lineRule="auto"/>
              <w:rPr>
                <w:rFonts w:asciiTheme="majorHAnsi" w:hAnsiTheme="majorHAnsi" w:cstheme="majorHAnsi"/>
              </w:rPr>
            </w:pPr>
            <w:r w:rsidRPr="00F70D85">
              <w:rPr>
                <w:rFonts w:asciiTheme="majorHAnsi" w:hAnsiTheme="majorHAnsi" w:cstheme="majorHAnsi"/>
              </w:rPr>
              <w:t xml:space="preserve">Latinx- </w:t>
            </w:r>
            <w:r>
              <w:rPr>
                <w:rFonts w:asciiTheme="majorHAnsi" w:hAnsiTheme="majorHAnsi" w:cstheme="majorHAnsi"/>
              </w:rPr>
              <w:t>29</w:t>
            </w:r>
            <w:r w:rsidRPr="00F70D85">
              <w:rPr>
                <w:rFonts w:asciiTheme="majorHAnsi" w:hAnsiTheme="majorHAnsi" w:cstheme="majorHAnsi"/>
              </w:rPr>
              <w:t>%</w:t>
            </w:r>
          </w:p>
          <w:p w14:paraId="0355EE27" w14:textId="34324539" w:rsidR="00777E72" w:rsidRPr="00F70D85" w:rsidRDefault="00777E72" w:rsidP="00777E72">
            <w:pPr>
              <w:keepLines/>
              <w:spacing w:after="0" w:line="240" w:lineRule="auto"/>
              <w:rPr>
                <w:rFonts w:asciiTheme="majorHAnsi" w:hAnsiTheme="majorHAnsi" w:cstheme="majorHAnsi"/>
              </w:rPr>
            </w:pPr>
            <w:r w:rsidRPr="00F70D85">
              <w:rPr>
                <w:rFonts w:asciiTheme="majorHAnsi" w:hAnsiTheme="majorHAnsi" w:cstheme="majorHAnsi"/>
              </w:rPr>
              <w:t xml:space="preserve">Native American- </w:t>
            </w:r>
            <w:r>
              <w:rPr>
                <w:rFonts w:asciiTheme="majorHAnsi" w:hAnsiTheme="majorHAnsi" w:cstheme="majorHAnsi"/>
              </w:rPr>
              <w:t>0</w:t>
            </w:r>
          </w:p>
          <w:p w14:paraId="129DFF19" w14:textId="5545374F" w:rsidR="00777E72" w:rsidRPr="00F70D85" w:rsidRDefault="00777E72" w:rsidP="00777E72">
            <w:pPr>
              <w:keepLines/>
              <w:spacing w:after="0" w:line="240" w:lineRule="auto"/>
              <w:rPr>
                <w:rFonts w:asciiTheme="majorHAnsi" w:hAnsiTheme="majorHAnsi" w:cstheme="majorHAnsi"/>
              </w:rPr>
            </w:pPr>
            <w:r w:rsidRPr="00F70D85">
              <w:rPr>
                <w:rFonts w:asciiTheme="majorHAnsi" w:hAnsiTheme="majorHAnsi" w:cstheme="majorHAnsi"/>
              </w:rPr>
              <w:lastRenderedPageBreak/>
              <w:t xml:space="preserve">Pacifica Islander- </w:t>
            </w:r>
            <w:r>
              <w:rPr>
                <w:rFonts w:asciiTheme="majorHAnsi" w:hAnsiTheme="majorHAnsi" w:cstheme="majorHAnsi"/>
              </w:rPr>
              <w:t>0</w:t>
            </w:r>
            <w:r w:rsidRPr="00F70D85">
              <w:rPr>
                <w:rFonts w:asciiTheme="majorHAnsi" w:hAnsiTheme="majorHAnsi" w:cstheme="majorHAnsi"/>
              </w:rPr>
              <w:t>%</w:t>
            </w:r>
          </w:p>
          <w:p w14:paraId="52502D02" w14:textId="76B4F57A" w:rsidR="00777E72" w:rsidRPr="00F70D85" w:rsidRDefault="00777E72" w:rsidP="00777E72">
            <w:pPr>
              <w:keepLines/>
              <w:spacing w:after="0" w:line="240" w:lineRule="auto"/>
              <w:rPr>
                <w:rFonts w:asciiTheme="majorHAnsi" w:hAnsiTheme="majorHAnsi" w:cstheme="majorHAnsi"/>
              </w:rPr>
            </w:pPr>
            <w:r w:rsidRPr="00F70D85">
              <w:rPr>
                <w:rFonts w:asciiTheme="majorHAnsi" w:hAnsiTheme="majorHAnsi" w:cstheme="majorHAnsi"/>
              </w:rPr>
              <w:t xml:space="preserve">White </w:t>
            </w:r>
            <w:r>
              <w:rPr>
                <w:rFonts w:asciiTheme="majorHAnsi" w:hAnsiTheme="majorHAnsi" w:cstheme="majorHAnsi"/>
              </w:rPr>
              <w:t>16</w:t>
            </w:r>
            <w:r w:rsidRPr="00F70D85">
              <w:rPr>
                <w:rFonts w:asciiTheme="majorHAnsi" w:hAnsiTheme="majorHAnsi" w:cstheme="majorHAnsi"/>
              </w:rPr>
              <w:t>%</w:t>
            </w:r>
          </w:p>
          <w:p w14:paraId="50CF9DDF" w14:textId="7ED85626" w:rsidR="00777E72" w:rsidRDefault="00777E72" w:rsidP="00D217E2">
            <w:pPr>
              <w:keepLines/>
              <w:rPr>
                <w:rFonts w:asciiTheme="majorHAnsi" w:hAnsiTheme="majorHAnsi" w:cstheme="majorHAnsi"/>
              </w:rPr>
            </w:pPr>
            <w:r>
              <w:rPr>
                <w:rFonts w:asciiTheme="majorHAnsi" w:hAnsiTheme="majorHAnsi" w:cstheme="majorHAnsi"/>
              </w:rPr>
              <w:t xml:space="preserve">For both programs, the numbers have </w:t>
            </w:r>
            <w:proofErr w:type="gramStart"/>
            <w:r>
              <w:rPr>
                <w:rFonts w:asciiTheme="majorHAnsi" w:hAnsiTheme="majorHAnsi" w:cstheme="majorHAnsi"/>
              </w:rPr>
              <w:t>changes</w:t>
            </w:r>
            <w:proofErr w:type="gramEnd"/>
            <w:r>
              <w:rPr>
                <w:rFonts w:asciiTheme="majorHAnsi" w:hAnsiTheme="majorHAnsi" w:cstheme="majorHAnsi"/>
              </w:rPr>
              <w:t xml:space="preserve"> a small, but not statistically significant. amount.</w:t>
            </w:r>
          </w:p>
          <w:p w14:paraId="2CACB0DA" w14:textId="68DB9824" w:rsidR="00D217E2" w:rsidRPr="00D217E2" w:rsidRDefault="00D217E2" w:rsidP="00D217E2">
            <w:pPr>
              <w:keepLines/>
              <w:rPr>
                <w:rFonts w:asciiTheme="majorHAnsi" w:hAnsiTheme="majorHAnsi" w:cstheme="majorHAnsi"/>
              </w:rPr>
            </w:pP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lastRenderedPageBreak/>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0574A0A6" w14:textId="4C04ABF8" w:rsidR="00D217E2" w:rsidRDefault="009107CB" w:rsidP="00D217E2">
            <w:pPr>
              <w:keepLines/>
              <w:spacing w:after="0" w:line="240" w:lineRule="auto"/>
              <w:rPr>
                <w:rFonts w:asciiTheme="majorHAnsi" w:hAnsiTheme="majorHAnsi" w:cstheme="majorHAnsi"/>
              </w:rPr>
            </w:pPr>
            <w:r w:rsidRPr="00F70D85">
              <w:rPr>
                <w:rFonts w:asciiTheme="majorHAnsi" w:hAnsiTheme="majorHAnsi" w:cstheme="majorHAnsi"/>
              </w:rPr>
              <w:t xml:space="preserve">E: </w:t>
            </w:r>
            <w:r w:rsidR="00D217E2">
              <w:rPr>
                <w:rFonts w:asciiTheme="majorHAnsi" w:hAnsiTheme="majorHAnsi" w:cstheme="majorHAnsi"/>
              </w:rPr>
              <w:t>It has remained roughly the same</w:t>
            </w:r>
          </w:p>
          <w:p w14:paraId="2ACE4636" w14:textId="10E26002" w:rsidR="009107CB" w:rsidRPr="00F70D85" w:rsidRDefault="009107CB" w:rsidP="00D217E2">
            <w:pPr>
              <w:keepLines/>
              <w:spacing w:after="0" w:line="240" w:lineRule="auto"/>
              <w:rPr>
                <w:rFonts w:asciiTheme="majorHAnsi" w:hAnsiTheme="majorHAnsi" w:cstheme="majorHAnsi"/>
              </w:rPr>
            </w:pPr>
            <w:r w:rsidRPr="00F70D85">
              <w:rPr>
                <w:rFonts w:asciiTheme="majorHAnsi" w:hAnsiTheme="majorHAnsi" w:cstheme="majorHAnsi"/>
              </w:rPr>
              <w:t>LSC:</w:t>
            </w:r>
            <w:r w:rsidR="00D217E2">
              <w:rPr>
                <w:rFonts w:asciiTheme="majorHAnsi" w:hAnsiTheme="majorHAnsi" w:cstheme="majorHAnsi"/>
              </w:rPr>
              <w:t xml:space="preserve"> We had a small decline in success that may be attributed </w:t>
            </w:r>
            <w:proofErr w:type="spellStart"/>
            <w:r w:rsidR="00D217E2">
              <w:rPr>
                <w:rFonts w:asciiTheme="majorHAnsi" w:hAnsiTheme="majorHAnsi" w:cstheme="majorHAnsi"/>
              </w:rPr>
              <w:t>o</w:t>
            </w:r>
            <w:proofErr w:type="spellEnd"/>
            <w:r w:rsidR="00D217E2">
              <w:rPr>
                <w:rFonts w:asciiTheme="majorHAnsi" w:hAnsiTheme="majorHAnsi" w:cstheme="majorHAnsi"/>
              </w:rPr>
              <w:t xml:space="preserve"> the hardships of COVID</w:t>
            </w:r>
          </w:p>
        </w:tc>
      </w:tr>
      <w:tr w:rsidR="00407B45" w:rsidRPr="00507CEB" w14:paraId="4BDEC6A7" w14:textId="77777777" w:rsidTr="00F2459D">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xml:space="preserve"> explore differences in success rates by ethnicity, gender and special student populations (foster youth, individuals with disabilities, Veterans and low income students). Of the rows that are </w:t>
            </w:r>
            <w:r w:rsidRPr="005C2B3B">
              <w:rPr>
                <w:rFonts w:cstheme="minorHAnsi"/>
                <w:bCs/>
              </w:rPr>
              <w:lastRenderedPageBreak/>
              <w:t>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5482DA13" w14:textId="77777777" w:rsidR="00D217E2" w:rsidRPr="00F70D85" w:rsidRDefault="00D217E2" w:rsidP="00D217E2">
            <w:pPr>
              <w:keepLines/>
              <w:spacing w:after="0" w:line="240" w:lineRule="auto"/>
              <w:rPr>
                <w:rFonts w:asciiTheme="majorHAnsi" w:hAnsiTheme="majorHAnsi" w:cstheme="majorHAnsi"/>
              </w:rPr>
            </w:pPr>
            <w:r w:rsidRPr="00F70D85">
              <w:rPr>
                <w:rFonts w:asciiTheme="majorHAnsi" w:hAnsiTheme="majorHAnsi" w:cstheme="majorHAnsi"/>
              </w:rPr>
              <w:lastRenderedPageBreak/>
              <w:t>For the Engaged Learning classes, we had the following success rates:</w:t>
            </w:r>
          </w:p>
          <w:p w14:paraId="3AF4E258" w14:textId="77777777" w:rsidR="00D217E2" w:rsidRPr="00F70D85" w:rsidRDefault="00D217E2" w:rsidP="00D217E2">
            <w:pPr>
              <w:keepLines/>
              <w:spacing w:after="0" w:line="240" w:lineRule="auto"/>
              <w:rPr>
                <w:rFonts w:asciiTheme="majorHAnsi" w:hAnsiTheme="majorHAnsi" w:cstheme="majorHAnsi"/>
              </w:rPr>
            </w:pPr>
            <w:r w:rsidRPr="00F70D85">
              <w:rPr>
                <w:rFonts w:asciiTheme="majorHAnsi" w:hAnsiTheme="majorHAnsi" w:cstheme="majorHAnsi"/>
              </w:rPr>
              <w:t>African American- 69%</w:t>
            </w:r>
          </w:p>
          <w:p w14:paraId="5F9C22D5" w14:textId="77777777" w:rsidR="00D217E2" w:rsidRPr="00F70D85" w:rsidRDefault="00D217E2" w:rsidP="00D217E2">
            <w:pPr>
              <w:keepLines/>
              <w:spacing w:after="0" w:line="240" w:lineRule="auto"/>
              <w:rPr>
                <w:rFonts w:asciiTheme="majorHAnsi" w:hAnsiTheme="majorHAnsi" w:cstheme="majorHAnsi"/>
              </w:rPr>
            </w:pPr>
            <w:proofErr w:type="spellStart"/>
            <w:r w:rsidRPr="00F70D85">
              <w:rPr>
                <w:rFonts w:asciiTheme="majorHAnsi" w:hAnsiTheme="majorHAnsi" w:cstheme="majorHAnsi"/>
              </w:rPr>
              <w:t>Filipinx</w:t>
            </w:r>
            <w:proofErr w:type="spellEnd"/>
            <w:r w:rsidRPr="00F70D85">
              <w:rPr>
                <w:rFonts w:asciiTheme="majorHAnsi" w:hAnsiTheme="majorHAnsi" w:cstheme="majorHAnsi"/>
              </w:rPr>
              <w:t>- 76%</w:t>
            </w:r>
          </w:p>
          <w:p w14:paraId="03F12F8E" w14:textId="77777777" w:rsidR="00D217E2" w:rsidRPr="00F70D85" w:rsidRDefault="00D217E2" w:rsidP="00D217E2">
            <w:pPr>
              <w:keepLines/>
              <w:spacing w:after="0" w:line="240" w:lineRule="auto"/>
              <w:rPr>
                <w:rFonts w:asciiTheme="majorHAnsi" w:hAnsiTheme="majorHAnsi" w:cstheme="majorHAnsi"/>
              </w:rPr>
            </w:pPr>
            <w:r w:rsidRPr="00F70D85">
              <w:rPr>
                <w:rFonts w:asciiTheme="majorHAnsi" w:hAnsiTheme="majorHAnsi" w:cstheme="majorHAnsi"/>
              </w:rPr>
              <w:t>Asian-American- 86%</w:t>
            </w:r>
          </w:p>
          <w:p w14:paraId="56BA1CD2" w14:textId="77777777" w:rsidR="00D217E2" w:rsidRPr="00F70D85" w:rsidRDefault="00D217E2" w:rsidP="00D217E2">
            <w:pPr>
              <w:keepLines/>
              <w:spacing w:after="0" w:line="240" w:lineRule="auto"/>
              <w:rPr>
                <w:rFonts w:asciiTheme="majorHAnsi" w:hAnsiTheme="majorHAnsi" w:cstheme="majorHAnsi"/>
              </w:rPr>
            </w:pPr>
            <w:r w:rsidRPr="00F70D85">
              <w:rPr>
                <w:rFonts w:asciiTheme="majorHAnsi" w:hAnsiTheme="majorHAnsi" w:cstheme="majorHAnsi"/>
              </w:rPr>
              <w:t>Latinx- 70%</w:t>
            </w:r>
          </w:p>
          <w:p w14:paraId="3CF09402" w14:textId="77777777" w:rsidR="00D217E2" w:rsidRPr="00F70D85" w:rsidRDefault="00D217E2" w:rsidP="00D217E2">
            <w:pPr>
              <w:keepLines/>
              <w:spacing w:after="0" w:line="240" w:lineRule="auto"/>
              <w:rPr>
                <w:rFonts w:asciiTheme="majorHAnsi" w:hAnsiTheme="majorHAnsi" w:cstheme="majorHAnsi"/>
              </w:rPr>
            </w:pPr>
            <w:r w:rsidRPr="00F70D85">
              <w:rPr>
                <w:rFonts w:asciiTheme="majorHAnsi" w:hAnsiTheme="majorHAnsi" w:cstheme="majorHAnsi"/>
              </w:rPr>
              <w:t>Native American- 835</w:t>
            </w:r>
          </w:p>
          <w:p w14:paraId="746AE3E5" w14:textId="77777777" w:rsidR="00D217E2" w:rsidRPr="00F70D85" w:rsidRDefault="00D217E2" w:rsidP="00D217E2">
            <w:pPr>
              <w:keepLines/>
              <w:spacing w:after="0" w:line="240" w:lineRule="auto"/>
              <w:rPr>
                <w:rFonts w:asciiTheme="majorHAnsi" w:hAnsiTheme="majorHAnsi" w:cstheme="majorHAnsi"/>
              </w:rPr>
            </w:pPr>
            <w:r w:rsidRPr="00F70D85">
              <w:rPr>
                <w:rFonts w:asciiTheme="majorHAnsi" w:hAnsiTheme="majorHAnsi" w:cstheme="majorHAnsi"/>
              </w:rPr>
              <w:t>Pacifica Islander- 64%</w:t>
            </w:r>
          </w:p>
          <w:p w14:paraId="43B5B9DC" w14:textId="77777777" w:rsidR="00D217E2" w:rsidRPr="00F70D85" w:rsidRDefault="00D217E2" w:rsidP="00D217E2">
            <w:pPr>
              <w:keepLines/>
              <w:spacing w:after="0" w:line="240" w:lineRule="auto"/>
              <w:rPr>
                <w:rFonts w:asciiTheme="majorHAnsi" w:hAnsiTheme="majorHAnsi" w:cstheme="majorHAnsi"/>
              </w:rPr>
            </w:pPr>
            <w:r w:rsidRPr="00F70D85">
              <w:rPr>
                <w:rFonts w:asciiTheme="majorHAnsi" w:hAnsiTheme="majorHAnsi" w:cstheme="majorHAnsi"/>
              </w:rPr>
              <w:t>White 73%</w:t>
            </w:r>
          </w:p>
          <w:p w14:paraId="2DA7F587" w14:textId="77777777" w:rsidR="00D217E2" w:rsidRPr="00F70D85" w:rsidRDefault="00D217E2" w:rsidP="00D217E2">
            <w:pPr>
              <w:keepLines/>
              <w:spacing w:after="0" w:line="240" w:lineRule="auto"/>
              <w:rPr>
                <w:rFonts w:asciiTheme="majorHAnsi" w:hAnsiTheme="majorHAnsi" w:cstheme="majorHAnsi"/>
              </w:rPr>
            </w:pPr>
          </w:p>
          <w:p w14:paraId="1F831642" w14:textId="77777777" w:rsidR="00D217E2" w:rsidRPr="00F70D85" w:rsidRDefault="00D217E2" w:rsidP="00D217E2">
            <w:pPr>
              <w:pStyle w:val="ListParagraph"/>
              <w:keepLines/>
              <w:numPr>
                <w:ilvl w:val="0"/>
                <w:numId w:val="7"/>
              </w:numPr>
              <w:rPr>
                <w:rFonts w:asciiTheme="majorHAnsi" w:hAnsiTheme="majorHAnsi" w:cstheme="majorHAnsi"/>
              </w:rPr>
            </w:pPr>
            <w:r w:rsidRPr="00F70D85">
              <w:rPr>
                <w:rFonts w:asciiTheme="majorHAnsi" w:hAnsiTheme="majorHAnsi" w:cstheme="majorHAnsi"/>
              </w:rPr>
              <w:t>W</w:t>
            </w:r>
            <w:r>
              <w:rPr>
                <w:rFonts w:asciiTheme="majorHAnsi" w:hAnsiTheme="majorHAnsi" w:cstheme="majorHAnsi"/>
              </w:rPr>
              <w:t>e believe that the gap persists because there is not enough close mentoring and support for students.</w:t>
            </w:r>
          </w:p>
          <w:p w14:paraId="02F9B021" w14:textId="77777777" w:rsidR="00D217E2" w:rsidRPr="00F70D85" w:rsidRDefault="00D217E2" w:rsidP="00D217E2">
            <w:pPr>
              <w:pStyle w:val="ListParagraph"/>
              <w:keepLines/>
              <w:numPr>
                <w:ilvl w:val="0"/>
                <w:numId w:val="7"/>
              </w:numPr>
              <w:rPr>
                <w:rFonts w:asciiTheme="majorHAnsi" w:hAnsiTheme="majorHAnsi" w:cstheme="majorHAnsi"/>
              </w:rPr>
            </w:pPr>
            <w:r>
              <w:rPr>
                <w:rFonts w:asciiTheme="majorHAnsi" w:hAnsiTheme="majorHAnsi" w:cstheme="majorHAnsi"/>
              </w:rPr>
              <w:t>We would like to do more to develop our mentoring programs</w:t>
            </w:r>
          </w:p>
          <w:p w14:paraId="3FE6A6C6" w14:textId="77777777" w:rsidR="00D217E2" w:rsidRDefault="00D217E2" w:rsidP="00D217E2">
            <w:pPr>
              <w:keepLines/>
              <w:spacing w:after="0" w:line="240" w:lineRule="auto"/>
              <w:rPr>
                <w:rFonts w:asciiTheme="majorHAnsi" w:hAnsiTheme="majorHAnsi" w:cstheme="majorHAnsi"/>
              </w:rPr>
            </w:pPr>
          </w:p>
          <w:p w14:paraId="0E98CA09" w14:textId="77777777" w:rsidR="00D217E2" w:rsidRPr="00F70D85" w:rsidRDefault="00D217E2" w:rsidP="00D217E2">
            <w:pPr>
              <w:keepLines/>
              <w:spacing w:after="0" w:line="240" w:lineRule="auto"/>
              <w:rPr>
                <w:rFonts w:asciiTheme="majorHAnsi" w:hAnsiTheme="majorHAnsi" w:cstheme="majorHAnsi"/>
              </w:rPr>
            </w:pPr>
            <w:r w:rsidRPr="00F70D85">
              <w:rPr>
                <w:rFonts w:asciiTheme="majorHAnsi" w:hAnsiTheme="majorHAnsi" w:cstheme="majorHAnsi"/>
              </w:rPr>
              <w:t xml:space="preserve">LSC: </w:t>
            </w:r>
          </w:p>
          <w:p w14:paraId="168B660E" w14:textId="77777777" w:rsidR="00D217E2" w:rsidRDefault="00D217E2" w:rsidP="00D217E2">
            <w:pPr>
              <w:keepLines/>
              <w:spacing w:after="0" w:line="240" w:lineRule="auto"/>
              <w:rPr>
                <w:rFonts w:asciiTheme="majorHAnsi" w:hAnsiTheme="majorHAnsi" w:cstheme="majorHAnsi"/>
              </w:rPr>
            </w:pPr>
            <w:r>
              <w:rPr>
                <w:rFonts w:asciiTheme="majorHAnsi" w:hAnsiTheme="majorHAnsi" w:cstheme="majorHAnsi"/>
              </w:rPr>
              <w:t>For our cohort classes in the LSC we have the following success rates:</w:t>
            </w:r>
          </w:p>
          <w:p w14:paraId="7CD6F60F" w14:textId="77777777" w:rsidR="00D217E2" w:rsidRPr="00F70D85" w:rsidRDefault="00D217E2" w:rsidP="00D217E2">
            <w:pPr>
              <w:keepLines/>
              <w:spacing w:after="0" w:line="240" w:lineRule="auto"/>
              <w:rPr>
                <w:rFonts w:asciiTheme="majorHAnsi" w:hAnsiTheme="majorHAnsi" w:cstheme="majorHAnsi"/>
              </w:rPr>
            </w:pPr>
            <w:r w:rsidRPr="00F70D85">
              <w:rPr>
                <w:rFonts w:asciiTheme="majorHAnsi" w:hAnsiTheme="majorHAnsi" w:cstheme="majorHAnsi"/>
              </w:rPr>
              <w:t>African American</w:t>
            </w:r>
            <w:r>
              <w:rPr>
                <w:rFonts w:asciiTheme="majorHAnsi" w:hAnsiTheme="majorHAnsi" w:cstheme="majorHAnsi"/>
              </w:rPr>
              <w:t>/</w:t>
            </w:r>
            <w:proofErr w:type="spellStart"/>
            <w:r>
              <w:rPr>
                <w:rFonts w:asciiTheme="majorHAnsi" w:hAnsiTheme="majorHAnsi" w:cstheme="majorHAnsi"/>
              </w:rPr>
              <w:t>F</w:t>
            </w:r>
            <w:r w:rsidRPr="00F70D85">
              <w:rPr>
                <w:rFonts w:asciiTheme="majorHAnsi" w:hAnsiTheme="majorHAnsi" w:cstheme="majorHAnsi"/>
              </w:rPr>
              <w:t>ilipinx</w:t>
            </w:r>
            <w:proofErr w:type="spellEnd"/>
            <w:r>
              <w:rPr>
                <w:rFonts w:asciiTheme="majorHAnsi" w:hAnsiTheme="majorHAnsi" w:cstheme="majorHAnsi"/>
              </w:rPr>
              <w:t>/Latinx</w:t>
            </w:r>
            <w:r w:rsidRPr="00F70D85">
              <w:rPr>
                <w:rFonts w:asciiTheme="majorHAnsi" w:hAnsiTheme="majorHAnsi" w:cstheme="majorHAnsi"/>
              </w:rPr>
              <w:t xml:space="preserve">- </w:t>
            </w:r>
            <w:r>
              <w:rPr>
                <w:rFonts w:asciiTheme="majorHAnsi" w:hAnsiTheme="majorHAnsi" w:cstheme="majorHAnsi"/>
              </w:rPr>
              <w:t>71</w:t>
            </w:r>
            <w:r w:rsidRPr="00F70D85">
              <w:rPr>
                <w:rFonts w:asciiTheme="majorHAnsi" w:hAnsiTheme="majorHAnsi" w:cstheme="majorHAnsi"/>
              </w:rPr>
              <w:t>%</w:t>
            </w:r>
          </w:p>
          <w:p w14:paraId="5DAA8885" w14:textId="77777777" w:rsidR="00D217E2" w:rsidRPr="00F70D85" w:rsidRDefault="00D217E2" w:rsidP="00D217E2">
            <w:pPr>
              <w:keepLines/>
              <w:spacing w:after="0" w:line="240" w:lineRule="auto"/>
              <w:rPr>
                <w:rFonts w:asciiTheme="majorHAnsi" w:hAnsiTheme="majorHAnsi" w:cstheme="majorHAnsi"/>
              </w:rPr>
            </w:pPr>
            <w:r w:rsidRPr="00F70D85">
              <w:rPr>
                <w:rFonts w:asciiTheme="majorHAnsi" w:hAnsiTheme="majorHAnsi" w:cstheme="majorHAnsi"/>
              </w:rPr>
              <w:t>A</w:t>
            </w:r>
            <w:r>
              <w:rPr>
                <w:rFonts w:asciiTheme="majorHAnsi" w:hAnsiTheme="majorHAnsi" w:cstheme="majorHAnsi"/>
              </w:rPr>
              <w:t>A/NA/PI/White- 81%</w:t>
            </w:r>
          </w:p>
          <w:p w14:paraId="724445E2" w14:textId="77777777" w:rsidR="00D217E2" w:rsidRPr="00F70D85" w:rsidRDefault="00D217E2" w:rsidP="00D217E2">
            <w:pPr>
              <w:pStyle w:val="ListParagraph"/>
              <w:keepLines/>
              <w:numPr>
                <w:ilvl w:val="0"/>
                <w:numId w:val="8"/>
              </w:numPr>
              <w:rPr>
                <w:rFonts w:asciiTheme="majorHAnsi" w:hAnsiTheme="majorHAnsi" w:cstheme="majorHAnsi"/>
              </w:rPr>
            </w:pPr>
            <w:r w:rsidRPr="00F70D85">
              <w:rPr>
                <w:rFonts w:asciiTheme="majorHAnsi" w:hAnsiTheme="majorHAnsi" w:cstheme="majorHAnsi"/>
              </w:rPr>
              <w:t>W</w:t>
            </w:r>
            <w:r>
              <w:rPr>
                <w:rFonts w:asciiTheme="majorHAnsi" w:hAnsiTheme="majorHAnsi" w:cstheme="majorHAnsi"/>
              </w:rPr>
              <w:t>e believe that the gap persists because there is not enough close mentoring and support for students.</w:t>
            </w:r>
          </w:p>
          <w:p w14:paraId="619FD5ED" w14:textId="217F8CA0" w:rsidR="00407B45" w:rsidRPr="00D217E2" w:rsidRDefault="00D217E2" w:rsidP="00D217E2">
            <w:pPr>
              <w:pStyle w:val="ListParagraph"/>
              <w:keepLines/>
              <w:numPr>
                <w:ilvl w:val="0"/>
                <w:numId w:val="8"/>
              </w:numPr>
              <w:rPr>
                <w:rFonts w:asciiTheme="majorHAnsi" w:hAnsiTheme="majorHAnsi" w:cstheme="majorHAnsi"/>
              </w:rPr>
            </w:pPr>
            <w:r w:rsidRPr="00D217E2">
              <w:rPr>
                <w:rFonts w:asciiTheme="majorHAnsi" w:hAnsiTheme="majorHAnsi" w:cstheme="majorHAnsi"/>
              </w:rPr>
              <w:t>We would like to do more to develop our mentoring programs. We have initiated a new program that is specifically targeted to opportunity youth. The program has d</w:t>
            </w:r>
            <w:r w:rsidR="00E20C10">
              <w:rPr>
                <w:rFonts w:asciiTheme="majorHAnsi" w:hAnsiTheme="majorHAnsi" w:cstheme="majorHAnsi"/>
              </w:rPr>
              <w:t>e</w:t>
            </w:r>
            <w:r w:rsidRPr="00D217E2">
              <w:rPr>
                <w:rFonts w:asciiTheme="majorHAnsi" w:hAnsiTheme="majorHAnsi" w:cstheme="majorHAnsi"/>
              </w:rPr>
              <w:t>ep mentoring embedded as a core element of the program</w:t>
            </w:r>
          </w:p>
        </w:tc>
      </w:tr>
      <w:tr w:rsidR="00407B45" w:rsidRPr="00507CEB" w14:paraId="6B3C0135" w14:textId="46685C3C" w:rsidTr="00F2459D">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lastRenderedPageBreak/>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22D6AA4B" w:rsidR="00407B45" w:rsidRPr="00433F91" w:rsidRDefault="00D217E2" w:rsidP="00407B45">
            <w:pPr>
              <w:keepLines/>
              <w:spacing w:after="0" w:line="240" w:lineRule="auto"/>
              <w:rPr>
                <w:rFonts w:cstheme="minorHAnsi"/>
              </w:rPr>
            </w:pPr>
            <w:r>
              <w:rPr>
                <w:rFonts w:cstheme="minorHAnsi"/>
              </w:rPr>
              <w:t>N</w:t>
            </w:r>
            <w:r w:rsidR="00F342C4">
              <w:rPr>
                <w:rFonts w:cstheme="minorHAnsi"/>
              </w:rPr>
              <w:t>one</w:t>
            </w:r>
          </w:p>
        </w:tc>
      </w:tr>
      <w:tr w:rsidR="00407B45" w:rsidRPr="00433F91" w14:paraId="56157915" w14:textId="27B81771" w:rsidTr="00F2459D">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 xml:space="preserve">African American, Latinx, </w:t>
            </w:r>
            <w:proofErr w:type="spellStart"/>
            <w:r>
              <w:rPr>
                <w:rFonts w:cstheme="minorHAnsi"/>
                <w:bCs/>
              </w:rPr>
              <w:t>Filipinx</w:t>
            </w:r>
            <w:proofErr w:type="spellEnd"/>
            <w:r>
              <w:rPr>
                <w:rFonts w:cstheme="minorHAnsi"/>
                <w:bCs/>
              </w:rPr>
              <w:t>, and Pacific Islander students that your department intentionally</w:t>
            </w:r>
            <w:r w:rsidR="00842404">
              <w:rPr>
                <w:rFonts w:cstheme="minorHAnsi"/>
                <w:bCs/>
              </w:rPr>
              <w:t xml:space="preserve"> focused support for.</w:t>
            </w:r>
          </w:p>
        </w:tc>
        <w:tc>
          <w:tcPr>
            <w:tcW w:w="5197" w:type="dxa"/>
          </w:tcPr>
          <w:p w14:paraId="38C2FDCC" w14:textId="0AF4E369" w:rsidR="0006098D" w:rsidRPr="00F70D85" w:rsidRDefault="00F342C4" w:rsidP="00407B45">
            <w:pPr>
              <w:keepLines/>
              <w:spacing w:after="0" w:line="240" w:lineRule="auto"/>
              <w:rPr>
                <w:rFonts w:asciiTheme="majorHAnsi" w:hAnsiTheme="majorHAnsi" w:cstheme="majorHAnsi"/>
                <w:bCs/>
                <w:color w:val="000000"/>
              </w:rPr>
            </w:pPr>
            <w:r w:rsidRPr="00F70D85">
              <w:rPr>
                <w:rFonts w:asciiTheme="majorHAnsi" w:hAnsiTheme="majorHAnsi" w:cstheme="majorHAnsi"/>
                <w:bCs/>
                <w:color w:val="000000"/>
              </w:rPr>
              <w:t>Formerly incarcerated students, students who are not already in school, opportunity youth</w:t>
            </w:r>
          </w:p>
        </w:tc>
      </w:tr>
      <w:tr w:rsidR="00407B45" w:rsidRPr="00E261E4" w14:paraId="102D7910" w14:textId="1E0E235A" w:rsidTr="00F2459D">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4E414797" w14:textId="3951E8FF" w:rsidR="00407B45" w:rsidRPr="00F70D85" w:rsidRDefault="00777E72" w:rsidP="00407B45">
            <w:pPr>
              <w:keepLines/>
              <w:spacing w:after="0" w:line="240" w:lineRule="auto"/>
              <w:rPr>
                <w:rFonts w:asciiTheme="majorHAnsi" w:hAnsiTheme="majorHAnsi" w:cstheme="majorHAnsi"/>
                <w:bCs/>
                <w:color w:val="000000"/>
              </w:rPr>
            </w:pPr>
            <w:r>
              <w:rPr>
                <w:rFonts w:asciiTheme="majorHAnsi" w:hAnsiTheme="majorHAnsi" w:cstheme="majorHAnsi"/>
                <w:bCs/>
                <w:color w:val="000000"/>
              </w:rPr>
              <w:t xml:space="preserve">For our LCs program, we have received funding to support students with paid internships and deep mentoring. This has led to our program being accessed by students who were not already in college. This is turning into a pathway for these students to then pursue the Social Justice ADT. </w:t>
            </w:r>
          </w:p>
          <w:p w14:paraId="5540E3A2" w14:textId="77777777" w:rsidR="00E20C10" w:rsidRDefault="00E20C10" w:rsidP="00407B45">
            <w:pPr>
              <w:keepLines/>
              <w:spacing w:after="0" w:line="240" w:lineRule="auto"/>
              <w:rPr>
                <w:rFonts w:asciiTheme="majorHAnsi" w:hAnsiTheme="majorHAnsi" w:cstheme="majorHAnsi"/>
                <w:bCs/>
                <w:color w:val="000000"/>
                <w:highlight w:val="yellow"/>
              </w:rPr>
            </w:pPr>
          </w:p>
          <w:p w14:paraId="1F6F0359" w14:textId="35428DA6" w:rsidR="00F342C4" w:rsidRPr="00F70D85" w:rsidRDefault="00F342C4" w:rsidP="00407B45">
            <w:pPr>
              <w:keepLines/>
              <w:spacing w:after="0" w:line="240" w:lineRule="auto"/>
              <w:rPr>
                <w:rFonts w:asciiTheme="majorHAnsi" w:hAnsiTheme="majorHAnsi" w:cstheme="majorHAnsi"/>
                <w:bCs/>
                <w:color w:val="000000"/>
              </w:rPr>
            </w:pPr>
            <w:r w:rsidRPr="00E20C10">
              <w:rPr>
                <w:rFonts w:asciiTheme="majorHAnsi" w:hAnsiTheme="majorHAnsi" w:cstheme="majorHAnsi"/>
                <w:bCs/>
                <w:color w:val="000000"/>
              </w:rPr>
              <w:t>HEFAS</w:t>
            </w:r>
            <w:r w:rsidR="005745FB" w:rsidRPr="00E20C10">
              <w:rPr>
                <w:rFonts w:asciiTheme="majorHAnsi" w:hAnsiTheme="majorHAnsi" w:cstheme="majorHAnsi"/>
                <w:bCs/>
                <w:color w:val="000000"/>
              </w:rPr>
              <w:t xml:space="preserve"> partnered with off campus organization to</w:t>
            </w:r>
            <w:r w:rsidR="005745FB" w:rsidRPr="005745FB">
              <w:rPr>
                <w:rFonts w:asciiTheme="majorHAnsi" w:hAnsiTheme="majorHAnsi" w:cstheme="majorHAnsi"/>
                <w:bCs/>
                <w:color w:val="000000"/>
              </w:rPr>
              <w:t xml:space="preserve"> </w:t>
            </w:r>
            <w:r w:rsidR="005745FB">
              <w:rPr>
                <w:rFonts w:asciiTheme="majorHAnsi" w:hAnsiTheme="majorHAnsi" w:cstheme="majorHAnsi"/>
                <w:bCs/>
                <w:color w:val="000000"/>
              </w:rPr>
              <w:t>highlight some of the intersecting identities with that of being undocumented. We hosted an event for each of the intersection of being undocumented and Black and undocumented and Asian. This allowed HEFAS and students to build connection to more organizations, resources and students. Since then we continue to collaborate with other organizations like the Women, Gender and Sexuality Center and others.</w:t>
            </w:r>
          </w:p>
        </w:tc>
      </w:tr>
      <w:tr w:rsidR="004700D0" w:rsidRPr="00E261E4" w14:paraId="4E9BA61C" w14:textId="77777777" w:rsidTr="00F2459D">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w:t>
            </w:r>
            <w:r w:rsidRPr="00433F91">
              <w:rPr>
                <w:rFonts w:cstheme="minorHAnsi"/>
              </w:rPr>
              <w:lastRenderedPageBreak/>
              <w:t>your request?</w:t>
            </w:r>
            <w:r>
              <w:rPr>
                <w:rFonts w:cstheme="minorHAnsi"/>
              </w:rPr>
              <w:t xml:space="preserve"> Include staff/position needs.</w:t>
            </w:r>
          </w:p>
        </w:tc>
        <w:tc>
          <w:tcPr>
            <w:tcW w:w="5197" w:type="dxa"/>
          </w:tcPr>
          <w:p w14:paraId="0DF6C2CB" w14:textId="267488F6" w:rsidR="004700D0" w:rsidRPr="00F70D85" w:rsidRDefault="00F342C4" w:rsidP="004700D0">
            <w:pPr>
              <w:keepLines/>
              <w:spacing w:after="0" w:line="240" w:lineRule="auto"/>
              <w:rPr>
                <w:rFonts w:asciiTheme="majorHAnsi" w:hAnsiTheme="majorHAnsi" w:cstheme="majorHAnsi"/>
                <w:bCs/>
                <w:color w:val="000000"/>
              </w:rPr>
            </w:pPr>
            <w:r w:rsidRPr="00F70D85">
              <w:rPr>
                <w:rFonts w:asciiTheme="majorHAnsi" w:hAnsiTheme="majorHAnsi" w:cstheme="majorHAnsi"/>
                <w:bCs/>
                <w:color w:val="000000"/>
              </w:rPr>
              <w:lastRenderedPageBreak/>
              <w:t xml:space="preserve">More resources for in depth mentoring </w:t>
            </w:r>
          </w:p>
        </w:tc>
      </w:tr>
      <w:tr w:rsidR="004700D0" w:rsidRPr="00E261E4" w14:paraId="25125F86" w14:textId="77777777" w:rsidTr="00F2459D">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6ED2B90F" w14:textId="1C496DE0" w:rsidR="00F342C4" w:rsidRPr="00F70D85" w:rsidRDefault="00F342C4" w:rsidP="004700D0">
            <w:pPr>
              <w:keepLines/>
              <w:spacing w:after="0" w:line="240" w:lineRule="auto"/>
              <w:rPr>
                <w:rFonts w:asciiTheme="majorHAnsi" w:hAnsiTheme="majorHAnsi" w:cstheme="majorHAnsi"/>
                <w:bCs/>
                <w:color w:val="000000"/>
              </w:rPr>
            </w:pPr>
            <w:r w:rsidRPr="00F70D85">
              <w:rPr>
                <w:rFonts w:asciiTheme="majorHAnsi" w:hAnsiTheme="majorHAnsi" w:cstheme="majorHAnsi"/>
                <w:bCs/>
                <w:color w:val="000000"/>
              </w:rPr>
              <w:t xml:space="preserve">We would love to see </w:t>
            </w:r>
            <w:r w:rsidR="009107CB" w:rsidRPr="00F70D85">
              <w:rPr>
                <w:rFonts w:asciiTheme="majorHAnsi" w:hAnsiTheme="majorHAnsi" w:cstheme="majorHAnsi"/>
                <w:bCs/>
                <w:color w:val="000000"/>
              </w:rPr>
              <w:t xml:space="preserve">more </w:t>
            </w:r>
            <w:r w:rsidRPr="00F70D85">
              <w:rPr>
                <w:rFonts w:asciiTheme="majorHAnsi" w:hAnsiTheme="majorHAnsi" w:cstheme="majorHAnsi"/>
                <w:bCs/>
                <w:color w:val="000000"/>
              </w:rPr>
              <w:t>funding for mento</w:t>
            </w:r>
            <w:r w:rsidR="009107CB" w:rsidRPr="00F70D85">
              <w:rPr>
                <w:rFonts w:asciiTheme="majorHAnsi" w:hAnsiTheme="majorHAnsi" w:cstheme="majorHAnsi"/>
                <w:bCs/>
                <w:color w:val="000000"/>
              </w:rPr>
              <w:t>r</w:t>
            </w:r>
            <w:r w:rsidRPr="00F70D85">
              <w:rPr>
                <w:rFonts w:asciiTheme="majorHAnsi" w:hAnsiTheme="majorHAnsi" w:cstheme="majorHAnsi"/>
                <w:bCs/>
                <w:color w:val="000000"/>
              </w:rPr>
              <w:t>ship programs</w:t>
            </w:r>
            <w:r w:rsidR="00777E72">
              <w:rPr>
                <w:rFonts w:asciiTheme="majorHAnsi" w:hAnsiTheme="majorHAnsi" w:cstheme="majorHAnsi"/>
                <w:bCs/>
                <w:color w:val="000000"/>
              </w:rPr>
              <w:t>.</w:t>
            </w:r>
          </w:p>
        </w:tc>
      </w:tr>
      <w:tr w:rsidR="004700D0" w:rsidRPr="00E261E4" w14:paraId="4290BF80" w14:textId="77777777" w:rsidTr="00F2459D">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2B963690" w:rsidR="004700D0" w:rsidRPr="00F70D85" w:rsidRDefault="009107CB" w:rsidP="004700D0">
            <w:pPr>
              <w:keepLines/>
              <w:spacing w:after="0" w:line="240" w:lineRule="auto"/>
              <w:rPr>
                <w:rFonts w:asciiTheme="majorHAnsi" w:hAnsiTheme="majorHAnsi" w:cstheme="majorHAnsi"/>
                <w:bCs/>
                <w:color w:val="000000"/>
              </w:rPr>
            </w:pPr>
            <w:r w:rsidRPr="00F70D85">
              <w:rPr>
                <w:rFonts w:asciiTheme="majorHAnsi" w:hAnsiTheme="majorHAnsi" w:cstheme="majorHAnsi"/>
                <w:bCs/>
                <w:color w:val="000000"/>
              </w:rPr>
              <w:t>N</w:t>
            </w:r>
            <w:r w:rsidR="00F342C4" w:rsidRPr="00F70D85">
              <w:rPr>
                <w:rFonts w:asciiTheme="majorHAnsi" w:hAnsiTheme="majorHAnsi" w:cstheme="majorHAnsi"/>
                <w:bCs/>
                <w:color w:val="000000"/>
              </w:rPr>
              <w:t>o</w:t>
            </w:r>
          </w:p>
        </w:tc>
      </w:tr>
      <w:tr w:rsidR="00407B45" w:rsidRPr="00433F91" w14:paraId="4DCC9C03" w14:textId="0C9FC9B6" w:rsidTr="00F2459D">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2"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23AC9075" w14:textId="77777777" w:rsidR="00407B45" w:rsidRPr="00777E72" w:rsidRDefault="00407B45" w:rsidP="00407B45">
            <w:pPr>
              <w:keepLines/>
              <w:spacing w:after="0" w:line="240" w:lineRule="auto"/>
              <w:jc w:val="both"/>
              <w:rPr>
                <w:rFonts w:asciiTheme="majorHAnsi" w:hAnsiTheme="majorHAnsi" w:cstheme="majorHAnsi"/>
              </w:rPr>
            </w:pPr>
          </w:p>
          <w:p w14:paraId="690A13CC" w14:textId="5891FCD5" w:rsidR="00F342C4" w:rsidRPr="00777E72" w:rsidRDefault="00777E72" w:rsidP="00F342C4">
            <w:pPr>
              <w:tabs>
                <w:tab w:val="left" w:pos="945"/>
              </w:tabs>
              <w:rPr>
                <w:rFonts w:asciiTheme="majorHAnsi" w:hAnsiTheme="majorHAnsi" w:cstheme="majorHAnsi"/>
              </w:rPr>
            </w:pPr>
            <w:r w:rsidRPr="00777E72">
              <w:rPr>
                <w:rFonts w:asciiTheme="majorHAnsi" w:hAnsiTheme="majorHAnsi" w:cstheme="majorHAnsi"/>
              </w:rPr>
              <w:t>n/a</w:t>
            </w:r>
          </w:p>
        </w:tc>
      </w:tr>
      <w:tr w:rsidR="00407B45" w:rsidRPr="00433F91" w14:paraId="48B2B9DB" w14:textId="42A65A4B" w:rsidTr="00F2459D">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2E2B948" w14:textId="2FF68105" w:rsidR="00407B45" w:rsidRPr="00777E72" w:rsidRDefault="00777E72" w:rsidP="00407B45">
            <w:pPr>
              <w:keepLines/>
              <w:jc w:val="both"/>
              <w:rPr>
                <w:rFonts w:asciiTheme="majorHAnsi" w:hAnsiTheme="majorHAnsi" w:cstheme="majorHAnsi"/>
              </w:rPr>
            </w:pPr>
            <w:r w:rsidRPr="00777E72">
              <w:rPr>
                <w:rFonts w:asciiTheme="majorHAnsi" w:hAnsiTheme="majorHAnsi" w:cstheme="majorHAnsi"/>
              </w:rPr>
              <w:t>n/a</w:t>
            </w:r>
          </w:p>
        </w:tc>
      </w:tr>
      <w:tr w:rsidR="00407B45" w:rsidRPr="00433F91" w14:paraId="00BB7E30" w14:textId="4EEA9DF4" w:rsidTr="00F2459D">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w:t>
            </w:r>
            <w:r w:rsidRPr="005C2B3B">
              <w:rPr>
                <w:rFonts w:cstheme="minorHAnsi"/>
              </w:rPr>
              <w:lastRenderedPageBreak/>
              <w:t xml:space="preserve">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41C25ED4" w:rsidR="00407B45" w:rsidRPr="00777E72" w:rsidRDefault="00777E72" w:rsidP="00407B45">
            <w:pPr>
              <w:keepLines/>
              <w:spacing w:after="0" w:line="240" w:lineRule="auto"/>
              <w:rPr>
                <w:rFonts w:asciiTheme="majorHAnsi" w:hAnsiTheme="majorHAnsi" w:cstheme="majorHAnsi"/>
              </w:rPr>
            </w:pPr>
            <w:r>
              <w:rPr>
                <w:rFonts w:asciiTheme="majorHAnsi" w:hAnsiTheme="majorHAnsi" w:cstheme="majorHAnsi"/>
              </w:rPr>
              <w:lastRenderedPageBreak/>
              <w:t>n/a</w:t>
            </w:r>
          </w:p>
        </w:tc>
      </w:tr>
      <w:tr w:rsidR="00407B45" w:rsidRPr="00433F91" w14:paraId="4423F5CE" w14:textId="1EF05540" w:rsidTr="00F2459D">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777E72" w:rsidRDefault="00407B45" w:rsidP="00407B45">
            <w:pPr>
              <w:keepLines/>
              <w:spacing w:after="0" w:line="240" w:lineRule="auto"/>
              <w:rPr>
                <w:rFonts w:asciiTheme="majorHAnsi" w:hAnsiTheme="majorHAnsi" w:cstheme="majorHAnsi"/>
              </w:rPr>
            </w:pPr>
          </w:p>
        </w:tc>
      </w:tr>
      <w:tr w:rsidR="00407B45" w:rsidRPr="00433F91" w14:paraId="2AFA8330" w14:textId="6A181D8B" w:rsidTr="00F2459D">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A32590E" w14:textId="1ACE4790" w:rsidR="00407B45" w:rsidRPr="00777E72" w:rsidRDefault="00F342C4" w:rsidP="00407B45">
            <w:pPr>
              <w:keepLines/>
              <w:spacing w:after="0" w:line="240" w:lineRule="auto"/>
              <w:rPr>
                <w:rFonts w:asciiTheme="majorHAnsi" w:hAnsiTheme="majorHAnsi" w:cstheme="majorHAnsi"/>
              </w:rPr>
            </w:pPr>
            <w:r w:rsidRPr="00777E72">
              <w:rPr>
                <w:rFonts w:asciiTheme="majorHAnsi" w:hAnsiTheme="majorHAnsi" w:cstheme="majorHAnsi"/>
              </w:rPr>
              <w:t>Getti</w:t>
            </w:r>
            <w:r w:rsidR="009107CB" w:rsidRPr="00777E72">
              <w:rPr>
                <w:rFonts w:asciiTheme="majorHAnsi" w:hAnsiTheme="majorHAnsi" w:cstheme="majorHAnsi"/>
              </w:rPr>
              <w:t xml:space="preserve">ng </w:t>
            </w:r>
            <w:r w:rsidRPr="00777E72">
              <w:rPr>
                <w:rFonts w:asciiTheme="majorHAnsi" w:hAnsiTheme="majorHAnsi" w:cstheme="majorHAnsi"/>
              </w:rPr>
              <w:t>the grant</w:t>
            </w:r>
            <w:r w:rsidR="00906A00">
              <w:rPr>
                <w:rFonts w:asciiTheme="majorHAnsi" w:hAnsiTheme="majorHAnsi" w:cstheme="majorHAnsi"/>
              </w:rPr>
              <w:t>s</w:t>
            </w:r>
            <w:r w:rsidRPr="00777E72">
              <w:rPr>
                <w:rFonts w:asciiTheme="majorHAnsi" w:hAnsiTheme="majorHAnsi" w:cstheme="majorHAnsi"/>
              </w:rPr>
              <w:t xml:space="preserve"> for HEF</w:t>
            </w:r>
            <w:r w:rsidR="009107CB" w:rsidRPr="00777E72">
              <w:rPr>
                <w:rFonts w:asciiTheme="majorHAnsi" w:hAnsiTheme="majorHAnsi" w:cstheme="majorHAnsi"/>
              </w:rPr>
              <w:t>A</w:t>
            </w:r>
            <w:r w:rsidRPr="00777E72">
              <w:rPr>
                <w:rFonts w:asciiTheme="majorHAnsi" w:hAnsiTheme="majorHAnsi" w:cstheme="majorHAnsi"/>
              </w:rPr>
              <w:t xml:space="preserve">S and for CYLC has </w:t>
            </w:r>
            <w:r w:rsidR="00FD71BD" w:rsidRPr="00777E72">
              <w:rPr>
                <w:rFonts w:asciiTheme="majorHAnsi" w:hAnsiTheme="majorHAnsi" w:cstheme="majorHAnsi"/>
              </w:rPr>
              <w:t>changed our work</w:t>
            </w:r>
            <w:r w:rsidR="009107CB" w:rsidRPr="00777E72">
              <w:rPr>
                <w:rFonts w:asciiTheme="majorHAnsi" w:hAnsiTheme="majorHAnsi" w:cstheme="majorHAnsi"/>
              </w:rPr>
              <w:t xml:space="preserve"> significantly as we now have more staff at HEFA</w:t>
            </w:r>
            <w:r w:rsidR="005745FB">
              <w:rPr>
                <w:rFonts w:asciiTheme="majorHAnsi" w:hAnsiTheme="majorHAnsi" w:cstheme="majorHAnsi"/>
              </w:rPr>
              <w:t>S</w:t>
            </w:r>
            <w:r w:rsidR="009107CB" w:rsidRPr="00777E72">
              <w:rPr>
                <w:rFonts w:asciiTheme="majorHAnsi" w:hAnsiTheme="majorHAnsi" w:cstheme="majorHAnsi"/>
              </w:rPr>
              <w:t xml:space="preserve"> to support our programs. For CYC having a grant to pay students as they take our program has helped us to reach out to students who were not already in college.</w:t>
            </w:r>
          </w:p>
        </w:tc>
      </w:tr>
      <w:tr w:rsidR="00407B45" w:rsidRPr="00433F91" w14:paraId="2A0CCC47" w14:textId="388F35B8" w:rsidTr="00F2459D">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690CA032" w14:textId="7575B517" w:rsidR="00407B45" w:rsidRPr="00F70D85" w:rsidRDefault="009107CB" w:rsidP="00407B45">
            <w:pPr>
              <w:keepLines/>
              <w:spacing w:after="0" w:line="240" w:lineRule="auto"/>
              <w:rPr>
                <w:rFonts w:asciiTheme="majorHAnsi" w:hAnsiTheme="majorHAnsi" w:cstheme="majorHAnsi"/>
              </w:rPr>
            </w:pPr>
            <w:r w:rsidRPr="00F70D85">
              <w:rPr>
                <w:rFonts w:asciiTheme="majorHAnsi" w:hAnsiTheme="majorHAnsi" w:cstheme="majorHAnsi"/>
              </w:rPr>
              <w:t>Two staff positions and paid internships …</w:t>
            </w:r>
          </w:p>
        </w:tc>
      </w:tr>
      <w:tr w:rsidR="00407B45" w:rsidRPr="00433F91" w14:paraId="41CB7ABB" w14:textId="246A7B87" w:rsidTr="00F2459D">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41682DE3" w:rsidR="00407B45" w:rsidRPr="00F70D85" w:rsidRDefault="00FD71BD" w:rsidP="00407B45">
            <w:pPr>
              <w:keepLines/>
              <w:spacing w:after="0" w:line="240" w:lineRule="auto"/>
              <w:rPr>
                <w:rFonts w:asciiTheme="majorHAnsi" w:hAnsiTheme="majorHAnsi" w:cstheme="majorHAnsi"/>
              </w:rPr>
            </w:pPr>
            <w:r w:rsidRPr="00F70D85">
              <w:rPr>
                <w:rFonts w:asciiTheme="majorHAnsi" w:hAnsiTheme="majorHAnsi" w:cstheme="majorHAnsi"/>
              </w:rPr>
              <w:t>0</w:t>
            </w:r>
          </w:p>
        </w:tc>
      </w:tr>
      <w:tr w:rsidR="00407B45" w:rsidRPr="00433F91" w14:paraId="1EAA083B" w14:textId="54B1F385" w:rsidTr="00F2459D">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49D81526" w14:textId="600DC232" w:rsidR="00407B45" w:rsidRPr="00F70D85" w:rsidRDefault="00FD71BD" w:rsidP="00407B45">
            <w:pPr>
              <w:keepLines/>
              <w:spacing w:after="0" w:line="240" w:lineRule="auto"/>
              <w:rPr>
                <w:rFonts w:asciiTheme="majorHAnsi" w:hAnsiTheme="majorHAnsi" w:cstheme="majorHAnsi"/>
              </w:rPr>
            </w:pPr>
            <w:r w:rsidRPr="00F70D85">
              <w:rPr>
                <w:rFonts w:asciiTheme="majorHAnsi" w:hAnsiTheme="majorHAnsi" w:cstheme="majorHAnsi"/>
              </w:rPr>
              <w:t>n/a</w:t>
            </w:r>
          </w:p>
        </w:tc>
      </w:tr>
      <w:tr w:rsidR="00407B45" w:rsidRPr="00433F91" w14:paraId="6AB9CB29" w14:textId="01B038DC" w:rsidTr="00F2459D">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1030FF17" w14:textId="03FE061C" w:rsidR="00407B45" w:rsidRPr="00F70D85" w:rsidRDefault="00FD71BD" w:rsidP="00407B45">
            <w:pPr>
              <w:keepLines/>
              <w:spacing w:after="0" w:line="240" w:lineRule="auto"/>
              <w:rPr>
                <w:rFonts w:asciiTheme="majorHAnsi" w:hAnsiTheme="majorHAnsi" w:cstheme="majorHAnsi"/>
              </w:rPr>
            </w:pPr>
            <w:r w:rsidRPr="00F70D85">
              <w:rPr>
                <w:rFonts w:asciiTheme="majorHAnsi" w:hAnsiTheme="majorHAnsi" w:cstheme="majorHAnsi"/>
              </w:rPr>
              <w:t>Full ti</w:t>
            </w:r>
            <w:r w:rsidR="009107CB" w:rsidRPr="00F70D85">
              <w:rPr>
                <w:rFonts w:asciiTheme="majorHAnsi" w:hAnsiTheme="majorHAnsi" w:cstheme="majorHAnsi"/>
              </w:rPr>
              <w:t>me</w:t>
            </w:r>
            <w:r w:rsidRPr="00F70D85">
              <w:rPr>
                <w:rFonts w:asciiTheme="majorHAnsi" w:hAnsiTheme="majorHAnsi" w:cstheme="majorHAnsi"/>
              </w:rPr>
              <w:t xml:space="preserve"> permanent for HEFAS coordinator</w:t>
            </w:r>
          </w:p>
          <w:p w14:paraId="60821288" w14:textId="54BBD3F0" w:rsidR="00FD71BD" w:rsidRPr="00F70D85" w:rsidRDefault="00FD71BD" w:rsidP="00407B45">
            <w:pPr>
              <w:keepLines/>
              <w:spacing w:after="0" w:line="240" w:lineRule="auto"/>
              <w:rPr>
                <w:rFonts w:asciiTheme="majorHAnsi" w:hAnsiTheme="majorHAnsi" w:cstheme="majorHAnsi"/>
              </w:rPr>
            </w:pPr>
          </w:p>
        </w:tc>
      </w:tr>
      <w:tr w:rsidR="00407B45" w:rsidRPr="00433F91" w14:paraId="78F4C2DA" w14:textId="790DD79A" w:rsidTr="00F2459D">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5A6F9F84" w:rsidR="00407B45" w:rsidRPr="00F70D85" w:rsidRDefault="00FD71BD" w:rsidP="00407B45">
            <w:pPr>
              <w:keepLines/>
              <w:spacing w:after="0" w:line="240" w:lineRule="auto"/>
              <w:rPr>
                <w:rFonts w:asciiTheme="majorHAnsi" w:hAnsiTheme="majorHAnsi" w:cstheme="majorHAnsi"/>
              </w:rPr>
            </w:pPr>
            <w:r w:rsidRPr="00F70D85">
              <w:rPr>
                <w:rFonts w:asciiTheme="majorHAnsi" w:hAnsiTheme="majorHAnsi" w:cstheme="majorHAnsi"/>
              </w:rPr>
              <w:t>…</w:t>
            </w:r>
          </w:p>
        </w:tc>
      </w:tr>
      <w:tr w:rsidR="00407B45" w:rsidRPr="00433F91" w14:paraId="0C0DAA54" w14:textId="7E1ABDFF" w:rsidTr="00F2459D">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1675B805" w:rsidR="00407B45" w:rsidRPr="00F70D85" w:rsidRDefault="009107CB" w:rsidP="00407B45">
            <w:pPr>
              <w:keepLines/>
              <w:spacing w:after="0" w:line="240" w:lineRule="auto"/>
              <w:rPr>
                <w:rFonts w:asciiTheme="majorHAnsi" w:hAnsiTheme="majorHAnsi" w:cstheme="majorHAnsi"/>
                <w:color w:val="000000"/>
              </w:rPr>
            </w:pPr>
            <w:r w:rsidRPr="00F70D85">
              <w:rPr>
                <w:rFonts w:asciiTheme="majorHAnsi" w:hAnsiTheme="majorHAnsi" w:cstheme="majorHAnsi"/>
                <w:color w:val="000000"/>
              </w:rPr>
              <w:t>N</w:t>
            </w:r>
            <w:r w:rsidR="00FD71BD" w:rsidRPr="00F70D85">
              <w:rPr>
                <w:rFonts w:asciiTheme="majorHAnsi" w:hAnsiTheme="majorHAnsi" w:cstheme="majorHAnsi"/>
                <w:color w:val="000000"/>
              </w:rPr>
              <w:t>one</w:t>
            </w:r>
          </w:p>
        </w:tc>
      </w:tr>
      <w:tr w:rsidR="00407B45" w:rsidRPr="00433F91" w14:paraId="4516D889" w14:textId="574DCFB7" w:rsidTr="00F2459D">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3D214273" w:rsidR="00407B45" w:rsidRPr="00F70D85" w:rsidRDefault="009107CB" w:rsidP="00407B45">
            <w:pPr>
              <w:keepLines/>
              <w:spacing w:after="0" w:line="240" w:lineRule="auto"/>
              <w:rPr>
                <w:rFonts w:asciiTheme="majorHAnsi" w:hAnsiTheme="majorHAnsi" w:cstheme="majorHAnsi"/>
                <w:color w:val="000000"/>
              </w:rPr>
            </w:pPr>
            <w:r w:rsidRPr="00F70D85">
              <w:rPr>
                <w:rFonts w:asciiTheme="majorHAnsi" w:hAnsiTheme="majorHAnsi" w:cstheme="majorHAnsi"/>
                <w:color w:val="000000"/>
              </w:rPr>
              <w:t>0</w:t>
            </w:r>
          </w:p>
        </w:tc>
      </w:tr>
      <w:tr w:rsidR="00407B45" w:rsidRPr="00433F91" w14:paraId="686FA49B" w14:textId="63762009" w:rsidTr="00F2459D">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75B32F28" w:rsidR="00407B45" w:rsidRPr="00F70D85" w:rsidRDefault="009107CB" w:rsidP="00407B45">
            <w:pPr>
              <w:keepLines/>
              <w:spacing w:after="0" w:line="240" w:lineRule="auto"/>
              <w:rPr>
                <w:rFonts w:asciiTheme="majorHAnsi" w:hAnsiTheme="majorHAnsi" w:cstheme="majorHAnsi"/>
                <w:color w:val="000000"/>
              </w:rPr>
            </w:pPr>
            <w:r w:rsidRPr="00F70D85">
              <w:rPr>
                <w:rFonts w:asciiTheme="majorHAnsi" w:hAnsiTheme="majorHAnsi" w:cstheme="majorHAnsi"/>
              </w:rPr>
              <w:t>n/a</w:t>
            </w:r>
          </w:p>
        </w:tc>
      </w:tr>
      <w:tr w:rsidR="00407B45" w:rsidRPr="00433F91" w14:paraId="36C89DAC" w14:textId="3A2773F4" w:rsidTr="00F2459D">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27319AC1" w:rsidR="00407B45" w:rsidRPr="00F70D85" w:rsidRDefault="009107CB" w:rsidP="00407B45">
            <w:pPr>
              <w:keepLines/>
              <w:spacing w:after="0" w:line="240" w:lineRule="auto"/>
              <w:rPr>
                <w:rFonts w:asciiTheme="majorHAnsi" w:hAnsiTheme="majorHAnsi" w:cstheme="majorHAnsi"/>
                <w:color w:val="000000"/>
                <w:sz w:val="20"/>
                <w:szCs w:val="20"/>
                <w:shd w:val="clear" w:color="auto" w:fill="FFFFFF"/>
              </w:rPr>
            </w:pPr>
            <w:r w:rsidRPr="00F70D85">
              <w:rPr>
                <w:rFonts w:asciiTheme="majorHAnsi" w:hAnsiTheme="majorHAnsi" w:cstheme="majorHAnsi"/>
              </w:rPr>
              <w:t>n/a</w:t>
            </w:r>
          </w:p>
        </w:tc>
      </w:tr>
      <w:tr w:rsidR="00407B45" w:rsidRPr="00433F91" w14:paraId="4084C510" w14:textId="6789AF09" w:rsidTr="00F2459D">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 xml:space="preserve">Please provide reasons for your professional development needs. </w:t>
            </w:r>
            <w:r w:rsidRPr="00434997">
              <w:rPr>
                <w:rFonts w:cstheme="minorHAnsi"/>
              </w:rPr>
              <w:lastRenderedPageBreak/>
              <w:t>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332DCAA2" w:rsidR="00407B45" w:rsidRPr="00F70D85" w:rsidRDefault="009107CB" w:rsidP="00407B45">
            <w:pPr>
              <w:keepLines/>
              <w:spacing w:after="0" w:line="240" w:lineRule="auto"/>
              <w:rPr>
                <w:rFonts w:asciiTheme="majorHAnsi" w:hAnsiTheme="majorHAnsi" w:cstheme="majorHAnsi"/>
              </w:rPr>
            </w:pPr>
            <w:r w:rsidRPr="00F70D85">
              <w:rPr>
                <w:rFonts w:asciiTheme="majorHAnsi" w:hAnsiTheme="majorHAnsi" w:cstheme="majorHAnsi"/>
              </w:rPr>
              <w:lastRenderedPageBreak/>
              <w:t>n/a</w:t>
            </w:r>
          </w:p>
        </w:tc>
      </w:tr>
      <w:tr w:rsidR="00407B45" w:rsidRPr="00433F91" w14:paraId="3BDA86CF" w14:textId="0F4F385F" w:rsidTr="00F2459D">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77777777" w:rsidR="00407B45" w:rsidRPr="00F70D85" w:rsidRDefault="00407B45" w:rsidP="00407B45">
            <w:pPr>
              <w:keepLines/>
              <w:spacing w:after="0" w:line="240" w:lineRule="auto"/>
              <w:rPr>
                <w:rFonts w:asciiTheme="majorHAnsi" w:hAnsiTheme="majorHAnsi" w:cstheme="majorHAnsi"/>
              </w:rPr>
            </w:pPr>
          </w:p>
        </w:tc>
      </w:tr>
      <w:tr w:rsidR="00407B45" w:rsidRPr="00433F91" w14:paraId="2931275E" w14:textId="3C00B218" w:rsidTr="00F2459D">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62CDBF0E" w:rsidR="00407B45" w:rsidRPr="00F70D85" w:rsidRDefault="009107CB" w:rsidP="00407B45">
            <w:pPr>
              <w:keepLines/>
              <w:spacing w:after="0" w:line="240" w:lineRule="auto"/>
              <w:rPr>
                <w:rFonts w:asciiTheme="majorHAnsi" w:hAnsiTheme="majorHAnsi" w:cstheme="majorHAnsi"/>
              </w:rPr>
            </w:pPr>
            <w:r w:rsidRPr="00F70D85">
              <w:rPr>
                <w:rFonts w:asciiTheme="majorHAnsi" w:hAnsiTheme="majorHAnsi" w:cstheme="majorHAnsi"/>
              </w:rPr>
              <w:t>Cynthia Kaufman</w:t>
            </w:r>
            <w:r w:rsidR="00E20C10">
              <w:rPr>
                <w:rFonts w:asciiTheme="majorHAnsi" w:hAnsiTheme="majorHAnsi" w:cstheme="majorHAnsi"/>
              </w:rPr>
              <w:t xml:space="preserve"> and Angelica Esquivel</w:t>
            </w:r>
          </w:p>
        </w:tc>
      </w:tr>
      <w:tr w:rsidR="00407B45" w:rsidRPr="00433F91" w14:paraId="41939166" w14:textId="4C68495E" w:rsidTr="00F2459D">
        <w:tc>
          <w:tcPr>
            <w:tcW w:w="804" w:type="dxa"/>
          </w:tcPr>
          <w:p w14:paraId="5DC011B2" w14:textId="5C0DC920"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6F85D55E" w:rsidR="00407B45" w:rsidRPr="00F70D85" w:rsidRDefault="009107CB" w:rsidP="00407B45">
            <w:pPr>
              <w:keepLines/>
              <w:spacing w:after="0" w:line="240" w:lineRule="auto"/>
              <w:rPr>
                <w:rFonts w:asciiTheme="majorHAnsi" w:hAnsiTheme="majorHAnsi" w:cstheme="majorHAnsi"/>
              </w:rPr>
            </w:pPr>
            <w:r w:rsidRPr="00F70D85">
              <w:rPr>
                <w:rFonts w:asciiTheme="majorHAnsi" w:hAnsiTheme="majorHAnsi" w:cstheme="majorHAnsi"/>
              </w:rPr>
              <w:t>5/9/2022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67CC8"/>
    <w:multiLevelType w:val="hybridMultilevel"/>
    <w:tmpl w:val="E75C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AA73055"/>
    <w:multiLevelType w:val="hybridMultilevel"/>
    <w:tmpl w:val="B4C0C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86F1F"/>
    <w:multiLevelType w:val="hybridMultilevel"/>
    <w:tmpl w:val="E75C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95C78"/>
    <w:rsid w:val="000E0E3C"/>
    <w:rsid w:val="000F29C4"/>
    <w:rsid w:val="000F3598"/>
    <w:rsid w:val="00107ED7"/>
    <w:rsid w:val="001338C4"/>
    <w:rsid w:val="00157083"/>
    <w:rsid w:val="00167331"/>
    <w:rsid w:val="00194508"/>
    <w:rsid w:val="001E0207"/>
    <w:rsid w:val="001F4304"/>
    <w:rsid w:val="00203F07"/>
    <w:rsid w:val="002378C3"/>
    <w:rsid w:val="00256366"/>
    <w:rsid w:val="00294F40"/>
    <w:rsid w:val="002D041B"/>
    <w:rsid w:val="00303AC6"/>
    <w:rsid w:val="0037626D"/>
    <w:rsid w:val="003C5B64"/>
    <w:rsid w:val="003D3726"/>
    <w:rsid w:val="003E783E"/>
    <w:rsid w:val="0040534A"/>
    <w:rsid w:val="00407B45"/>
    <w:rsid w:val="00467785"/>
    <w:rsid w:val="004700D0"/>
    <w:rsid w:val="0048719E"/>
    <w:rsid w:val="00512AFD"/>
    <w:rsid w:val="0056023D"/>
    <w:rsid w:val="005745FB"/>
    <w:rsid w:val="00575B25"/>
    <w:rsid w:val="00590C53"/>
    <w:rsid w:val="005D48A8"/>
    <w:rsid w:val="00615419"/>
    <w:rsid w:val="00670F80"/>
    <w:rsid w:val="0068288F"/>
    <w:rsid w:val="00743904"/>
    <w:rsid w:val="00777E72"/>
    <w:rsid w:val="00784669"/>
    <w:rsid w:val="007A2EB7"/>
    <w:rsid w:val="008221B5"/>
    <w:rsid w:val="00842404"/>
    <w:rsid w:val="00906A00"/>
    <w:rsid w:val="009107CB"/>
    <w:rsid w:val="00934863"/>
    <w:rsid w:val="00971601"/>
    <w:rsid w:val="009950C8"/>
    <w:rsid w:val="009C39AE"/>
    <w:rsid w:val="009E4448"/>
    <w:rsid w:val="009E7400"/>
    <w:rsid w:val="00AA3EAB"/>
    <w:rsid w:val="00B06B93"/>
    <w:rsid w:val="00B11562"/>
    <w:rsid w:val="00BB2E64"/>
    <w:rsid w:val="00BD074F"/>
    <w:rsid w:val="00BE0EA1"/>
    <w:rsid w:val="00CF4F14"/>
    <w:rsid w:val="00D217E2"/>
    <w:rsid w:val="00D70E88"/>
    <w:rsid w:val="00DA366C"/>
    <w:rsid w:val="00DB36A5"/>
    <w:rsid w:val="00DC65AF"/>
    <w:rsid w:val="00DF4272"/>
    <w:rsid w:val="00E20C10"/>
    <w:rsid w:val="00E30E5B"/>
    <w:rsid w:val="00EE5E41"/>
    <w:rsid w:val="00F03A0C"/>
    <w:rsid w:val="00F06482"/>
    <w:rsid w:val="00F2459D"/>
    <w:rsid w:val="00F342C4"/>
    <w:rsid w:val="00F70D85"/>
    <w:rsid w:val="00FD4B9D"/>
    <w:rsid w:val="00FD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C7A48"/>
  <w15:docId w15:val="{155EBB9E-B0C6-1F49-9506-0ECB4DEB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customStyle="1" w:styleId="UnresolvedMention1">
    <w:name w:val="Unresolved Mention1"/>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091195548">
      <w:bodyDiv w:val="1"/>
      <w:marLeft w:val="0"/>
      <w:marRight w:val="0"/>
      <w:marTop w:val="0"/>
      <w:marBottom w:val="0"/>
      <w:divBdr>
        <w:top w:val="none" w:sz="0" w:space="0" w:color="auto"/>
        <w:left w:val="none" w:sz="0" w:space="0" w:color="auto"/>
        <w:bottom w:val="none" w:sz="0" w:space="0" w:color="auto"/>
        <w:right w:val="none" w:sz="0" w:space="0" w:color="auto"/>
      </w:divBdr>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EAE28-57F2-1341-84C3-F2DFDA61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3207</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2022-05-27T17:36:00Z</dcterms:created>
  <dcterms:modified xsi:type="dcterms:W3CDTF">2022-05-27T17:36:00Z</dcterms:modified>
</cp:coreProperties>
</file>