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7200"/>
        <w:gridCol w:w="900"/>
        <w:gridCol w:w="1600"/>
        <w:gridCol w:w="380"/>
        <w:gridCol w:w="620"/>
        <w:gridCol w:w="1"/>
      </w:tblGrid>
      <w:tr>
        <w:trPr>
          <w:trHeight w:hRule="exact" w:val="2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0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Pr>
                      <w:p>
                        <w:pPr>
                          <w:pStyle w:val="EMPTY_CELL_STYLE"/>
                        </w:pPr>
                      </w:p>
                    </w:tc>
                  </w:tr>
                </w:tbl>
                <w:p>
                  <w:pPr>
                    <w:pStyle w:val="EMPTY_CELL_STYLE"/>
                  </w:pPr>
                </w:p>
              </w:tc>
            </w:tr>
            <w:tr>
              <w:trPr>
                <w:trHeight w:hRule="exact" w:val="540"/>
              </w:trPr>
              <w:tc>
                <w:tcPr>
                  <w:tcMar>
                    <w:top w:w="0" w:type="dxa"/>
                    <w:left w:w="0" w:type="dxa"/>
                    <w:bottom w:w="0" w:type="dxa"/>
                    <w:right w:w="0" w:type="dxa"/>
                  </w:tcMar>
                </w:tcPr>
                <w:tbl>
                  <w:tblPr>
                    <w:tblLayout w:type="fixed"/>
                  </w:tblPr>
                  <w:tblGrid>
                    <w:gridCol w:w="9080"/>
                    <w:gridCol w:w="1000"/>
                  </w:tblGrid>
                  <w:tr>
                    <w:trPr>
                      <w:trHeight w:hRule="exact" w:val="460"/>
                    </w:trPr>
                    <w:tc>
                      <w:tcPr>
                        <w:tcMar>
                          <w:top w:w="0" w:type="dxa"/>
                          <w:left w:w="0" w:type="dxa"/>
                          <w:bottom w:w="40" w:type="dxa"/>
                          <w:right w:w="0" w:type="dxa"/>
                        </w:tcMar>
                        <w:vAlign w:val="center"/>
                      </w:tcPr>
                      <w:p>
                        <w:pPr>
                          <w:pStyle w:val="headerMainTitle"/>
                          <w:ind/>
                        </w:pPr>
                        <w:r>
                          <w:rPr>
       </w:rPr>
                          <w:t xml:space="preserve">IIS_CSLOs_2024-25</w:t>
                        </w:r>
                      </w:p>
                    </w:tc>
                    <w:tc>
                      <w:tcPr>
     </w:tcPr>
                      <w:p>
                        <w:pPr>
                          <w:pStyle w:val="EMPTY_CELL_STYLE"/>
                        </w:pPr>
                      </w:p>
                    </w:tc>
                  </w:tr>
                </w:tbl>
                <w:p>
                  <w:pPr>
                    <w:pStyle w:val="EMPTY_CELL_STYLE"/>
                  </w:pPr>
                </w:p>
              </w:tc>
            </w:tr>
            <w:tr>
              <w:trPr>
                <w:trHeight w:hRule="exact" w:val="10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80"/>
        </w:trPr>
        <w:tc>
          <w:tcPr>
     </w:tcPr>
          <w:p>
            <w:pPr>
              <w:pStyle w:val="EMPTY_CELL_STYLE"/>
            </w:pPr>
          </w:p>
        </w:tc>
        <w:tc>
          <w:tcPr>
            <w:gridSpan w:val="4"/>
            <w:tcMar>
              <w:top w:w="0" w:type="dxa"/>
              <w:left w:w="0" w:type="dxa"/>
              <w:bottom w:w="0" w:type="dxa"/>
              <w:right w:w="0" w:type="dxa"/>
            </w:tcMar>
          </w:tcPr>
          <w:tbl>
            <w:tblPr>
              <w:tblLayout w:type="fixed"/>
            </w:tblPr>
            <w:tblGrid>
              <w:gridCol w:w="600"/>
              <w:gridCol w:w="4140"/>
              <w:gridCol w:w="160"/>
              <w:gridCol w:w="5180"/>
            </w:tblGrid>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3"/>
                  <w:tcMar>
                    <w:top w:w="0" w:type="dxa"/>
                    <w:left w:w="0" w:type="dxa"/>
                    <w:bottom w:w="0" w:type="dxa"/>
                    <w:right w:w="0" w:type="dxa"/>
                  </w:tcMar>
                  <w:vAlign w:val="center"/>
                </w:tcPr>
                <w:p>
                  <w:pPr>
                    <w:pStyle w:val="p"/>
                    <w:ind/>
                  </w:pPr>
                  <w:r>
                    <w:rPr>
       </w:rPr>
                    <w:t xml:space="preserve">De Anza College</w:t>
                  </w:r>
                </w:p>
              </w:tc>
              <w:tc>
                <w:tcPr>
     </w:tcPr>
                <w:p>
                  <w:pPr>
                    <w:pStyle w:val="EMPTY_CELL_STYLE"/>
                  </w:pPr>
                </w:p>
              </w:tc>
            </w:tr>
            <w:tr>
              <w:trPr>
                <w:trHeight w:hRule="exact" w:val="260"/>
              </w:trPr>
              <w:tc>
                <w:tcPr>
                  <w:tcMar>
                    <w:top w:w="0" w:type="dxa"/>
                    <w:left w:w="0" w:type="dxa"/>
                    <w:bottom w:w="0" w:type="dxa"/>
                    <w:right w:w="0" w:type="dxa"/>
                  </w:tcMar>
                  <w:vAlign w:val="center"/>
                </w:tcPr>
                <w:p>
                  <w:pPr>
                    <w:pStyle w:val="p"/>
                    <w:ind/>
                  </w:pPr>
                  <w:r>
                    <w:rPr>
       </w:rPr>
                    <w:t xml:space="preserve">Date: </w:t>
                  </w:r>
                </w:p>
              </w:tc>
              <w:tc>
                <w:tcPr>
                  <w:tcMar>
                    <w:top w:w="0" w:type="dxa"/>
                    <w:left w:w="0" w:type="dxa"/>
                    <w:bottom w:w="0" w:type="dxa"/>
                    <w:right w:w="0" w:type="dxa"/>
                  </w:tcMar>
                  <w:vAlign w:val="center"/>
                </w:tcPr>
                <w:p>
                  <w:pPr>
                    <w:pStyle w:val="p"/>
                    <w:ind/>
                  </w:pPr>
                  <w:r>
                    <w:rPr>
       </w:rPr>
                    <w:t xml:space="preserve">08-31-2025</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shd w:val="clear" w:color="auto" w:fill="E5E5E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1"/>
              <w:ind/>
            </w:pPr>
            <w:r>
              <w:rPr>
       </w:rPr>
              <w:t xml:space="preserve">Intercultural/Intl. Studies</w:t>
            </w: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AFAM - African American Studies</w:t>
            </w:r>
          </w:p>
        </w:tc>
        <w:tc>
          <w:tcPr>
     </w:tcPr>
          <w:p>
            <w:pPr>
              <w:pStyle w:val="EMPTY_CELL_STYLE"/>
            </w:pPr>
          </w:p>
        </w:tc>
        <w:tc>
          <w:tcPr>
     </w:tcPr>
          <w:p>
            <w:pPr>
              <w:pStyle w:val="EMPTY_CELL_STYLE"/>
            </w:pPr>
          </w:p>
        </w:tc>
      </w:tr>
      <w:tr>
        <w:trPr>
          <w:trHeight w:hRule="exact" w:val="106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AFAMD010. - An Introduction to African American Studies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the intersections of social constructions like race, class, gender, and sexual orientation as it relates to the Black and/or African American experience.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impact of institutionalized racism, classism, sexism, homophobia, and other forms of oppression and discrimination on the economic and social conditions of Black and/or African Americans in the United States.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and evaluate the historical forces and issues that gave rise to African American Studies.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analyze contemporary issues impacting people who identify as Black and/or African American within United States society.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AFAMD011. - Sankofa: Roots of the African American Experience</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articulate concepts such as race, racism, racialization, ethnicity, equity, ethnocentrism, eurocentrism, white supremacy, liberation, decolonization, sovereignty, imperialism, settler colonialism, anti-Blackness, anti-racist, and misogynoir as analyzed through African American Studies.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Ethnic Studies concepts, like intersectionality, liberation theory and knowledge produced by African American individuals and the larger cultural community to describe the critical events, histories, cultures, intellectual traditions, contributions, lived experiences and social struggles of African Americans, with particular emphasis on agency and group-affirmation.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Critically analyze the intersections of race, and white supremacy as they relate to class, gender, sexuality, sexual orientation, religion, national origin, immigration status, relationship status, ability, language and/or age in African American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Review critically how struggle, resistance, racial and social justice, solidarity, and liberation, as experienced, enacted, and studied by African Americans are relevant to  </w:t>
                    <w:br/>
                    <w:t xml:space="preserve">current and structural issues such as communal, national, international, and transnational politics, law, and societal expectations.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and actively engage with anti-Blackness, white supremacist, anti-racist and anti-colonial issues and the practices and movements in African American communities to build a just and equitable society.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AFAMD012A - African American History to 1865</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Summarize the influence of West African culture on the lives of Black/African Americans.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experience of the Middle Passage for kidnapped Africans.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role the institution of slavery played in shaping the history of the United States.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significant events leading to the Civil War and end of slavery in 1865.</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awareness of some of the conditions kidnapped and enslaved Africans experienced within the institution of slavery.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AFAMD012B - African American History Since 1865</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how systematic segregation and institutional racism shaped, and continues to shape, the lives of Black/African Americans in the United States.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the contributions of Black/African Americans in shaping the historical, political, social, and economic conditions of the United States.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significance of the modern day Civil Rights Movement and its impact on creating a more socially just society.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AFAMD025. - Introduction to Black Feminism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awareness of some of the key theories and concepts of Black feminism.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Engage in critical dialogue about the basic ideas and principles that guide Black feminist theories in an inclusive and safe learning environment.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articulate current issues from a Black feminist perspective.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local organizations which support the goals of Black women, and engage in community activities.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HISTD018A - African American History to 1865</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Summarize the influence of West African culture on the lives of Black/African Americans.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experience of the Middle Passage for kidnapped Africans.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role the institution of slavery played in shaping the history of the United States.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significant events leading to the Civil War and end of slavery in 1865.</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awareness of some of the conditions kidnapped and enslaved Africans experienced within the institution of slavery.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HISTD018B - African American History Since 1865</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how systematic segregation and institutional racism shaped, and continues to shape, the lives of Black/African Americans in the United States.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the contributions of Black/African Americans in shaping the historical, political, social, and economic conditions of the United States.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significance of the modern day Civil Rights Movement and its impact on creating a more socially just society.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WMSTD025. - Introduction to Black Feminism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awareness of some of the key theories and concepts of Black feminism.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Engage in critical dialogue about the basic ideas and principles that guide Black feminist theories in an inclusive and safe learning environment.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articulate current issues from a Black feminist perspective.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local organizations which support the goals of Black women, and engage in community activities.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ASAM - Asian American Studies</w:t>
            </w:r>
          </w:p>
        </w:tc>
        <w:tc>
          <w:tcPr>
     </w:tcPr>
          <w:p>
            <w:pPr>
              <w:pStyle w:val="EMPTY_CELL_STYLE"/>
            </w:pPr>
          </w:p>
        </w:tc>
        <w:tc>
          <w:tcPr>
     </w:tcPr>
          <w:p>
            <w:pPr>
              <w:pStyle w:val="EMPTY_CELL_STYLE"/>
            </w:pPr>
          </w:p>
        </w:tc>
      </w:tr>
      <w:tr>
        <w:trPr>
          <w:trHeight w:hRule="exact" w:val="782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ARTSD002G - History of Art: Arts of Asia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and validate the artistic contributions of Asian cultures, critically comparing these contributions from diverse peoples of Asia.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 increased awareness and appreciation for diverse worldviews and artistic expressions, while critiquing misconceptions and stereotypes and assessing the relevancy of traditional Asian art forms in a current global context.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evaluate, and synthesize diverse scholarly perspectives in Asian art history.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skills demonstrating their abilities to analyze artworks on the basis of social, cultural, political, economic and/or ethnic contexts and issues relevant to gender studies.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critical thinking and visual literacy skills through oral and written communications.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ASAMD001. - Asian American Experiences Past to Present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discuss significant issues and events in Asian American history.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a significant issue related to Asian American history or contemporary community.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Engage in an Asian Pacific American community-related activity.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ASAMD010. - Contemporary Asian American Communities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significant issues and events in the contemporary Asian American Pacific Islander community, with an awareness of Asian American history.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a significant issue related to contemporary Asian American Pacific Islander community.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Engage in Asian American Pacific Islander community-related activity.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ASAMD011. - Asian Americans and Racism</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articulate the concepts of race, racialization, racism, and anti-racism in relation to class, gender, sexuality, religion, national origin, immigrant status, citizenship, and/or language as assessed by Asian American Studies through contemporary case studies involving Asian Americans.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and actively engage with an anti-racist issue, practice, and/or movement through community involvement and/or participant observation, and primary and secondary source research to critically review the structural conditions, the possibilities, and the constraints of Asian Americanist struggle for a just and equitable society.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ASAMD012. - Asian Americans and American Ideals, Institutions and Politics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discuss significant issues and events in Asian American history, politics and policy.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a significant issue related to Asian Americans and government and politics.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Awareness and engagement through an Asian Pacific American community and politics activity.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ASAMD013. - Asian Americans and Asia</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historical and/or contemporary political economic linkages between the U.S. and Asia and how they have shaped the experiences and identities of Asians in the U.S.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ways Asians in the U.S. have engaged in global relations between the U.S. and Asia to shape the creation and flows of goods, ideas, and/or cultures.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a project utilizing critical analysis, research, and writing skills to assess the relationship between the U.S. and Asia and its impact on on an issue that significantly affects an Asian American population.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ASAMD020. - Asian Pacific American Literature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multiple cultural and historical issues pertaining to Asian Pacific Americans in literature.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issues pertaining to race, class, sexuality and/or gender in relation to Asian Pacific American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ASAMD021. - Asian Pacific Americans Make Culture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the history, politics, and economics of the culture industry as it pertains to AAPI representation through readings, discussions, videos and written assignments.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visual and media literacy using critical thinking skills by way of discussions, videos and assignments.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Utilize skills of textual analysis and evaluate and synthesize primary and secondary resources culminating in a research project.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Learn, identify and apply theories from critical race, gender, and ethnic studies through readings, discussions, videos and written assignments.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ASAMD022. - Asian American Women</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about the experiences, history, labor, and productions and contributions of women of Asian American descent within the wider United States history and Women's Movement, and use/apply the critical lens of contemporary feminist theory, social justice awareness and ethnic studies frameworks to discuss these experiences of women of Asian American descent.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Define important terms within Asian American Women's Studies such as patriarchy; colonization/imperialism; diaspora; multiple oppressions of race, class, and gender; orientalism; forces of globalization and global capitalism; and neocolonialism; and recognize their significance within Asian American women's history, experiences, identities, and representations.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explain important events and themes within Asian American women's history such as Asian Exclusion Acts, mail order and war brides, Dragon Lady and Lotus Blossom stereotypes, and the Third World Liberation Front.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the effects of colonialism and neocolonialism on Asian American women in the diaspora.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ASAMD030. - Filipinx American History and Culture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through an Ethnic Studies framework the patterns of culture and values that have framed the experiences of Filipinx Americans.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history of United States government policies and their critical impact on Filipinx American communities by employing Asian American Studies concepts of race and racism, racialization, ethnicity, equity, ethno-centrism, Eurocentrism, white supremacy, self-determination, liberation, decolonization, sovereignty, imperialism, and anti-racism.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Ethnic Studies theories and methodologies, social and behavioral science, and Filipinx community knowledge to analyze critical events, histories, cultures, intellectual traditions, contributions, lived-experiences and social struggles in the Filipinx American experience, emphasizing agency and group-affirmation.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and articulate the intersectional identities within Filipinx American communities in the United States, in particular the intersection of race and racism as they relate to class, gender, national origin, immigration status, language, age, sexuality, and religion.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ASAMD032. - Vietnamese Literature from Traditional to Asian American Expressions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the styles, genres and themes of Vietnamese and Vietnamese American literary expression.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Interpret and analyze cultural, psychological, and social issues as presented and discussed by Vietnamese and Vietnamese American writers in their creative expressions.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Select from a variety of Vietnamese American texts to highlight prominent themes within literature of the diaspora.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ASAMD040. - History of Art: Arts of Asia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and validate the artistic contributions of Asian cultures, critically comparing these contributions from diverse peoples of Asia.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 increased awareness and appreciation for diverse worldviews and artistic expressions, while critiquing misconceptions and stereotypes and assessing the relevancy of traditional Asian art forms in a current global context.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evaluate, and synthesize diverse scholarly perspectives in Asian art history.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skills demonstrating their abilities to analyze artworks on the basis of social, cultural, political, economic and/or ethnic contexts and issues relevant to gender studies.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critical thinking and visual literacy skills through oral and written communications.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ASAMD041. - Introduction to Korean Popular Culture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impact of social, historical, political contexts on visual and musical expression illustrated in the case of Korean popular culture.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Korean cultural concept of body in terms of gender/ sexuality and the various cultural dimensions of Korean value system through self, love/marriage, and family.</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3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7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historical and contemporary relations of power between Western influences and Korean/Asian culture and analyze the circumstances and conditions of the Korean diaspora/emergence of Korean American identity and culture.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ELITD024. - Asian Pacific American Literature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multiple cultural and historical issues pertaining to Asian Pacific Americans in literature.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issues pertaining to race, class, sexuality and/or gender in relation to Asian Pacific American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HISTD019A - History of Asian Civilization: China and Japan (to the 19th Century)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key historical issues in Pre-Modern East Asian History from remote antiquity to 1800 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and critique a sample of scholarly writing on Pre-Modern East Asian History from remote antiquity to 1800CE.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characterize major periods, classifications, and genre of traditional pre-modern East Asian fine arts and material arts, as they have shaped traditional East Asian aesthetics and artistic sensibilities.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HISTD019B - History of Asian Civilization: China and Japan (19th - 21st Centuries)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key historical issues in Modern East Asian History from the 19th to the 21st century.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and critique a sample of scholarly writing on Modern East Asian History from the 19th to the 21st century.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characterize major periods, classifications, and genre of traditional pre-modern East Asian fine arts and material arts, as they have shaped Modern East Asian aesthetics and artistic sensibilities.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HUMID013. - Introduction to Korean Popular Culture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impact of social, historical, political contexts on visual and musical expression illustrated in the case of Korean popular culture.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Korean cultural concept of body in terms of gender/ sexuality and the various cultural dimensions of Korean value system through self, love/marriage, and family.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historical and contemporary relations of power between Western influences and Korean/Asian culture and analyze the circumstances and conditions of the Korean diaspora/emergence of Korean American identity and culture.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WMSTD022. - Asian American Women</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about the experiences, history, labor, and productions and contributions of women of Asian American descent within the wider United States history and Women's Movement, and use/apply the critical lens of contemporary feminist theory, social justice awareness and ethnic studies frameworks to discuss these experiences of women of Asian American descent.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Define important terms within Asian American Women's Studies such as patriarchy; colonization/imperialism; diaspora; multiple oppressions of race, class, and gender; orientalism; forces of globalization and global capitalism; and neocolonialism; and recognize their significance within Asian American women's history, experiences, identities, and representations.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explain important events and themes within Asian American women's history such as Asian Exclusion Acts, mail order and war brides, Dragon Lady and Lotus Blossom stereotypes, and the Third World Liberation Front.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the effects of colonialism and neocolonialism on Asian American women in the diaspora.</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CETH - Comparative Ethnic Studies</w:t>
            </w:r>
          </w:p>
        </w:tc>
        <w:tc>
          <w:tcPr>
     </w:tcPr>
          <w:p>
            <w:pPr>
              <w:pStyle w:val="EMPTY_CELL_STYLE"/>
            </w:pPr>
          </w:p>
        </w:tc>
        <w:tc>
          <w:tcPr>
     </w:tcPr>
          <w:p>
            <w:pPr>
              <w:pStyle w:val="EMPTY_CELL_STYLE"/>
            </w:pPr>
          </w:p>
        </w:tc>
      </w:tr>
      <w:tr>
        <w:trPr>
          <w:trHeight w:hRule="exact" w:val="43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ADMJD029. - Ethnic Studies, Cultural Pluralism, and American Law and Justice</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theory and knowledge produced by Native American, African American, Asian American, and/or Latinx/Chicanx American communities to describe the critical events, histories, cultures, intellectual traditions, contributions, lived-experiences and social struggles of those groups with a particular emphasis on agency and group-affirmation.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ARTSD002F - History of Art (Multicultural Arts in the United States)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critical analysis based upon social constructs of race, class, ethnicity, gender and other factors of identity to gain cultural competence in a local, national and global context.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identify, examine and authenticate the values, experiences and cultural contributions of marginalized populations in the United States.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critically analyze and evaluate diverse scholarly perspectives in Multicultural art history.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apply skills demonstrating their abilities to analyze artworks on the basis of social, cultural, political, economic and/or ethnic contexts and issues relevant to gender studies.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critical thinking and visual literacy skills through oral communication.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write a research paper utilizing her or his ability to analyze, evaluate and synthesize primary and secondary sources.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CETHD010. - Introduction to Ethnic Studies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articulate the concepts of race, racialization, ethnicity, racism, equity, and anti-racism in relation to class, gender, sexuality, religion, spirituality, national origin, immigrant status, citizenship, sovereignty, and/or language by researching a contemporary pattern of </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4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2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racialized inequality pertaining to one or more of the following groups: African Americans, Asian Americans, Native Americans, and Latina and Latino Americans.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and actively engage with an anti-racist and anti-colonial issue, practice, community-based movement, and/or policy debate through community involvement and/or participant observation, primary and secondary source research, and critical review of the experiences and enactments of Native Americans, African Americans, Asian Americans and/or Latina and Latino Americans in a current struggle for a just and equitable society.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CETHD011. - Race and Ethnicity: Belonging and Exclusion in the U.S.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theories, concepts, and methodological approaches to analyzing race and ethnicity in relation to processes of inclusion and exclusion in the U.S., with emphasis on conditions of citizenship and immigration.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CETHD013. - History of Art (Multicultural Arts in the United States)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critical analysis based upon social constructs of race, class, ethnicity, gender and other factors of identity to gain cultural competence in a local, national and global context.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identify, examine and authenticate the values, experiences and cultural contributions of marginalized populations in the United States.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critically analyze and evaluate diverse scholarly perspectives in Multicultural art history.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apply skills demonstrating their abilities to analyze artworks on the basis of social, cultural, political, economic and/or ethnic contexts and issues relevant to gender studies.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critical thinking and visual literacy skills through oral communication.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write a research paper utilizing her or his ability to analyze, evaluate and synthesize primary and secondary sources.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CETHD029. - Ethnic Studies, Cultural Pluralism, and American Law and Justice</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theory and knowledge produced by Native American, African American, Asian American, and/or Latinx/Chicanx American communities to describe the critical events, histories, cultures, intellectual traditions, contributions, lived-experiences and social struggles of those groups with a particular emphasis on agency and group-affirmation.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CETHD050. - Civic Leadership for Community Empowerment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of public service and leadership in government, non-profit, and educational sectors.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a topic related to civic engagement and leadership in Silicon Valley.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Formulate a personal plan to guide civic journey.</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CHLX - Chicanx/Latinx Studies</w:t>
            </w:r>
          </w:p>
        </w:tc>
        <w:tc>
          <w:tcPr>
     </w:tcPr>
          <w:p>
            <w:pPr>
              <w:pStyle w:val="EMPTY_CELL_STYLE"/>
            </w:pPr>
          </w:p>
        </w:tc>
        <w:tc>
          <w:tcPr>
     </w:tcPr>
          <w:p>
            <w:pPr>
              <w:pStyle w:val="EMPTY_CELL_STYLE"/>
            </w:pPr>
          </w:p>
        </w:tc>
      </w:tr>
      <w:tr>
        <w:trPr>
          <w:trHeight w:hRule="exact" w:val="56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CHLXD010. - Introduction to Chicanx and Latinx Studies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and analyze the impact of historical and contemporary forms of institutionalized racism, classism, sexism, inequality and practices of social justice in the context of the Chicanx and Latinx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the intersections of social constructions such as race, class, gender, sexual orientation, nationality and diversity of titles and identities within the Chicanx Latinx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CHLXD011. - Chicanx Culture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and evaluate the elements of cultural syncretism and their respective role within Chicanx experience.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how and why beliefs, values, assumptions, communications practices shape world views and dynamic nature of culture change within the Chicanx experience.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cultural dynamics in bi-cultural, traditional and non-traditional cultural patterns, gender roles, religiosity and various artistic expressions within the present day Chicanx experience.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CHLXD012. - Chicanx and Latinx History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Actively engage in the complex multicultural pasts by integrating historical understanding within historical thinking skills.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the history and culture of people of Mexican and Latin American origins in the United States, specifically within the region of Southwest.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CHLXD013. - The Chicanx and Latinx and the Arts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understand and evaluate the principals, qualities and characteristics of the politically-based themes found within Chicanx and Latinx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and understand the concept rascuachismo and assess its impact on the sense of aesthetics within Chicanx and Latinx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Gain experience by researching and engaging with local organizations which offer events that center and support Latinx artists.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CHLXD026. - La Mujer: Latina Life and Experience</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5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5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be able to describe how identities (i.e. religious, gender, ethnic, racial, class, sexual orientation, disability, and/or age) are shaped by cultural and societal influences in contexts of equality and inequality.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historical, social, political, and economic processes producing diversity, equality, and structured inequalities in the U.S. with specific attention to how those dynamics are impacted by Chicana and Latina lives and experiences.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local organizations which support the goals of Latinas and engage in community activities.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WMSTD026. - La Mujer: Latina Life and Experience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be able to describe how identities (i.e. religious, gender, ethnic, racial, class, sexual orientation, disability, and/or age) are shaped by cultural and societal influences in contexts of equality and inequality.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historical, social, political, and economic processes producing diversity, equality, and structured inequalities in the U.S. with specific attention to how those dynamics are impacted by Chicana and Latina lives and experiences.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local organizations which support the goals of Latinas and engage in community activities.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FREN - French</w:t>
            </w:r>
          </w:p>
        </w:tc>
        <w:tc>
          <w:tcPr>
     </w:tcPr>
          <w:p>
            <w:pPr>
              <w:pStyle w:val="EMPTY_CELL_STYLE"/>
            </w:pPr>
          </w:p>
        </w:tc>
        <w:tc>
          <w:tcPr>
     </w:tcPr>
          <w:p>
            <w:pPr>
              <w:pStyle w:val="EMPTY_CELL_STYLE"/>
            </w:pPr>
          </w:p>
        </w:tc>
      </w:tr>
      <w:tr>
        <w:trPr>
          <w:trHeight w:hRule="exact" w:val="66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FREND001. - Elementary French (First Quarter)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working command of essential vocabulary and language structures necessary to request and provide, orally and in writing, basic/simple information relating to high-frequency situations in familiar contexts such as greetings, introductions, leave-taking, description of family members, daily activities and hobbies, expression of (dis)likes and future plans.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short, simple texts on familiar topics, relying on contextual clues to extract the gist and some detail.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simple phrases or sentences about familiar topics to reflect a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cursory grasp of social protocols and contributions of French-speaking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FREND002. - Elementary French (Second Quarter)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greater working command of essential vocabulary and language structures necessary to request and provide, orally and in writing, an increasing range of basic/simple information relating to high-frequency situations in familiar contexts such as expressing desire, ability and obligation, expressing negation, narration of past events.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short, simple texts on familiar topics, relying on contextual clues to extract the gist and an increasing amount of detail.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simple sentences about familiar topics to reflect a greater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deeper grasp of social protocols and contributions of French-speaking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FREND003. - Elementary French (Third Quarter)</w:t>
                  </w:r>
                </w:p>
              </w:tc>
              <w:tc>
                <w:tcPr>
     </w:tcPr>
                <w:p>
                  <w:pPr>
                    <w:pStyle w:val="EMPTY_CELL_STYLE"/>
                  </w:pPr>
                </w:p>
              </w:tc>
            </w:tr>
            <w:tr>
              <w:trPr>
                <w:trHeight w:hRule="exact" w:val="64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somewhat consistent working command of essential vocabulary and language structures necessary to request and provide, orally and in writing, a more complex/abstract range of information relating to high-frequency situations in familiar contexts such as nature and environment, physical and mental wellness, subjective statements of advice, doubt, expectation, (dis)approval, and hypothetical scenarios.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longer, simple texts on familiar topics, relying on contextual clues to extract main ideas and supporting details.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more complex sentences about familiar topics to reflect a somewhat consistent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increasingly accurate grasp of social protocols and contributions of French-speaking cultures, by analyzing and comparing them to one's own culture(s).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GERM - German</w:t>
            </w:r>
          </w:p>
        </w:tc>
        <w:tc>
          <w:tcPr>
     </w:tcPr>
          <w:p>
            <w:pPr>
              <w:pStyle w:val="EMPTY_CELL_STYLE"/>
            </w:pPr>
          </w:p>
        </w:tc>
        <w:tc>
          <w:tcPr>
     </w:tcPr>
          <w:p>
            <w:pPr>
              <w:pStyle w:val="EMPTY_CELL_STYLE"/>
            </w:pPr>
          </w:p>
        </w:tc>
      </w:tr>
      <w:tr>
        <w:trPr>
          <w:trHeight w:hRule="exact" w:val="25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GERMD001. - Elementary German (First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consistent working command of core vocabulary and language structures necessary to communicate, orally and in writing, and to provide basic/simple information relating to high-frequency situations in familiar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short, simple texts on familiar topics, relying on contextual clues to extract the gist and some detail.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simple phrases or sentences about familiar topics to reflect a consistent working command of essential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cursory grasp of cultural contributions and social phenomena of German-speaking world, by analyzing and comparing those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GERMD002. - Elementary German (Second Quarter)</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6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8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greater working command of essential vocabulary and language structures necessary to request and provide, orally and in writing, an increasing range of basic/simple information relating to high-frequency situations in familiar contexts (such as free-time activities, vacationing plans, traveling etc.).</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short, simple texts on familiar topics, relying on contextual clues to extract the gist and an increasing amount of details.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simple sentences about familiar topics to reflect a greater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cursory grasp of cultural contributions and social phenomena of German-speaking world, by analyzing and comparing those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GERMD003. - Elementary German (Third Quarter)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somewhat consistent working command of essential vocabulary and language structures necessary to communicate in real-life contexts and to request and provide, orally and in writing, a more complex/abstract range of information relating to high-frequency situations in familiar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longer, simple texts of various genres on familiar topics, relying on contextual clues to extract main ideas and supporting details.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more complex sentences about familiar topics and individual viewpoints to reflect a somewhat consistent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increasing ability to reflect on cultural products, practices, and perspectives of the German-speaking world, leading to the development of cultural sensitivity.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GERMD004. - Intermediate German (First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increasingly consistent command of essential vocabulary and language structures necessary to request and provide, orally and in writing, an expanding range of somewhat sophisticated information.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longer texts of increasing complexity - relying less on contextual clues - to extract main ideas and supporting details, and to interpret some subtleties of the 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paragraph-level discourse about familiar topics to reflect an increasingly consistent command of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increasingly accurate grasp of the subtleties of German-speaking cultures and progressively develop cultural sensitivity, by analyzing and comparing these cultures to one's own culture(s).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HNDI - Hindi</w:t>
            </w:r>
          </w:p>
        </w:tc>
        <w:tc>
          <w:tcPr>
     </w:tcPr>
          <w:p>
            <w:pPr>
              <w:pStyle w:val="EMPTY_CELL_STYLE"/>
            </w:pPr>
          </w:p>
        </w:tc>
        <w:tc>
          <w:tcPr>
     </w:tcPr>
          <w:p>
            <w:pPr>
              <w:pStyle w:val="EMPTY_CELL_STYLE"/>
            </w:pPr>
          </w:p>
        </w:tc>
      </w:tr>
      <w:tr>
        <w:trPr>
          <w:trHeight w:hRule="exact" w:val="61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HNDID001. - Elementary Hindi (First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working command of essential vocabulary and language structures necessary to request and provide, orally and in writing, basic/simple information relating to high-frequency situations in familiar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short, simple texts on familiar topics, relying on contextual clues to extract the gist and some detail.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simple phrases or sentences about familiar topics to reflect a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cursory grasp of social protocols and contributions of Hindi-speaking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HNDID002. - Elementary Hindi (Second Quarter)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greater working command of essential vocabulary and language structures necessary to request and provide, orally and in writing, an increasing range of basic/simple information relating to high-frequency situations in familiar contexts such as visiting friends, making appointments, studying Hindi, preparing for a class, school life, shopping and transportation.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short, simple texts on familiar topics, relying on contextual clues to extract the gist and an increasing amount of detail.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simple sentences about familiar topics to reflect a greater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deeper grasp of social protocols and contributions of Hindi-speaking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HNDID003. - Elementary Hindi (Third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somewhat consistent working command of essential vocabulary and language structures necessary to request and provide, orally and in writing, a more complex/abstract range of information relating to high-frequency situations in familiar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longer, simple texts on familiar topics, relying on contextual clues to extract main ideas and supporting details.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more complex sentences about familiar topics to reflect a somewhat consistent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increasingly accurate grasp of social protocols and contributions of Hindi-speaking cultures, by analyzing and comparing them to one's own culture(s).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7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ICS - Intercultural Studies</w:t>
            </w:r>
          </w:p>
        </w:tc>
        <w:tc>
          <w:tcPr>
     </w:tcPr>
          <w:p>
            <w:pPr>
              <w:pStyle w:val="EMPTY_CELL_STYLE"/>
            </w:pPr>
          </w:p>
        </w:tc>
        <w:tc>
          <w:tcPr>
     </w:tcPr>
          <w:p>
            <w:pPr>
              <w:pStyle w:val="EMPTY_CELL_STYLE"/>
            </w:pPr>
          </w:p>
        </w:tc>
      </w:tr>
      <w:tr>
        <w:trPr>
          <w:trHeight w:hRule="exact" w:val="120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CHLXD035. - Chicano/a, Latino/a Literature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evaluate Chicano/a, Latino/a literature in the sociocultural context of Latino and American literary traditions.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HISTD007A - Colonial Latin American History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a critical assessment, interpretation and understanding of Colonial Latin American history from the 1400s until the 1820s to construct defensible statements of meaning and evaluation about this period's developments.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interpret the significance of the term mestizaje as it pertains to the creating of the culture and society of Colonial Latin America.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HISTD007B - Modern Latin American History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and analyze the different paths taken by the Spanish New World Colonies to achieve independence.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assess and interpret the different paths taken by the Independent Nations of Latin America to achieve modernization.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HISTD016A - History of Africa to 1800</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identify, critically evaluate, and interpret pre-history up to 1800 African primary documents to construct historical analysis.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a geographical command of the continent of Africa.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understand the impact of pre-colonial Africa on world civilization.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HISTD016B - History of Africa from 1800 to the Present</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and apply knowledge of 19th, 20th, and 21st century African history to construct defensible statements of meaning and evaluation about this period's developments.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identify, critically evaluate, and interpret 19th, 20th, ad 21st century African primary documents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ICSD002A - Introduction to Peer Mentoring, Leadership, and Community Building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complex social issues and explain how they may affect students' educational outcomes.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historical and current educational practices in the United States as related to equity.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various programs, student services and campus resources designed for student success.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ICSD002B - Practicum in Peer Mentoring, Leadership, and Community Building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effective interpersonal communication skills.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students' academic and/or personal needs; identify and implement appropriate strategies for addressing these needs.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Collaboratively design and participate in civic engagement projects.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ICSD017. - Critical Consciousness and Social Change</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theory and knowledge produced by Native American, African American, Asian American, and/or Latina and Latino American communities to describe the critical events, histories, cultures, intellectual traditions, contributions, lived-experiences and social struggles of those groups with a particular emphasis on agency and group-affirmation.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critically analyze the intersections between a variety of systems of oppression as they relate to race, class, gender, sexuality, religion, spirituality, national origin, immigration status, ability, tribal citizenship, sovereignty, language, and/or age in Native American, African American, Asian American, and/or Latina and Latino American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Articulate and defend student's own position on at least one issue related to social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application of these tools to student's own actions and decisions.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ICSD017H - Critical Consciousness and Social Change - HONORS</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theory and knowledge produced by Native American, African American, Asian American, and/or Latina and Latino American communities to describe the critical events, histories, cultures, intellectual traditions, contributions, lived-experiences and social struggles of those groups with a particular emphasis on agency and group-affirmation.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critically the intersections between a variety of systems of oppression as they relate to race, class, gender, sexuality, religion, spirituality, national origin, immigration status, ability, tribal citizenship, sovereignty, language, and/or age in Native American, African American, Asian American, and/or Latina and Latino American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Articulate and defend student's own position on at least one issue related to social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application of these tools to student's own actions and decisions.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8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ICSD019. - Making a Difference: Transforming Relations of Nature, Community, and Power</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social, cultural, natural, and political realities.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evaluate community assets.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explore resources to make a difference in the issues of concern to the student.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ICSD026. - Introduction to Lesbian, Gay, Bisexual, Transgender and Queer Studies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awareness of assumptions, beliefs, values, and behaviors with regard to sexuality and gender identity.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Understand the multiple identities within one's self and recognized the socializing forces of culture, privilege, and oppression in shaping our frames of reference in regards to sexuality and gender identity.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Interact and discuss issues of sexuality and gender identity in a safe classroom learning environment.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ICSD037. - Ancient Peoples of Mesoamerica</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and compare the diversity of cultures and the major sites, periods, and trends in the development of ancient Mexican civilizations.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and compare major artistic styles, belief systems, and indigenous concepts characteristic of the ancient Mexican people.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and critique current debates in the interpretation of ancient Mexican artistic, religious, and historical traditions.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ICSD077. - Special Projects in Intercultural Studies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via a culmination of the aims and methods specified in sections 3, 4, and 5 of the Special Projects contract, a mastery of the relevant overarching concepts.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ICSD077X - Special Projects in Intercultural Studies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via a culmination of the aims and methods specified in sections 3, 4, and 5 of the Special Projects contract, a mastery of the relevant overarching concepts.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ICSD077Y - Special Projects in Intercultural Studies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via a culmination of the aims and methods specified in sections 3, 4, and 5 of the Special Projects contract, a mastery of the relevant overarching concepts.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ICSD077Z - Special Projects in Intercultural Studies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via a culmination of the aims and methods specified in sections 3, 4, and 5 of the Special Projects contract, a mastery of the relevant overarching concepts.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ICSD078. - Special Group Projects in Intercultural Studies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via a culmination of the aims and methods specified in sections 3, 4, and 5 of the Special Projects contract, a mastery of the relevant overarching concepts.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ICSD078W - Special Group Projects in Intercultural Studies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via a culmination of the aims and methods specified in sections 3, 4, and 5 of the Special Projects contract, a mastery of the relevant overarching concepts.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ICSD078X - Special Group Projects in Intercultural Studies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via a culmination of the aims and methods specified in sections 3, 4, and 5 of the Special Projects contract, a mastery of the relevant overarching concepts.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ICSD078Y - Special Group Projects in Intercultural Studies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via a culmination of the aims and methods specified in sections 3, 4, and 5 of the Special Projects contract, a mastery of the relevant overarching concepts.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ICSD078Z - Special Group Projects in Intercultural Studies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via a culmination of the aims and methods specified in sections 3, 4, and 5 of the Special Projects contract, a mastery of the relevant overarching concepts.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ICSD080. - Community Based Learning in Intercultural Studies - Intrapersonal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Reflect on how ones own personal development impacts community work.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impacts of doing community work on one's own personal development.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skills to make a difference in our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ICSD080W - Community Based Learning in Intercultural Studies - Intrapersonal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Reflect on how ones own personal development impacts community work.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impacts of doing community work on one's own personal development.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skills to make a difference in our communities.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9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9" w:name="JR_PAGE_ANCHOR_0_10"/>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ICSD080X - Community Based Learning in Intercultural Studies - Intrapersonal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Reflect on how ones own personal development impacts community work.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impacts of doing community work on one's own personal development.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skills to make a difference in our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ICSD080Y - Community Based Learning in Intercultural Studies - Intrapersonal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Reflect on how ones own personal development impacts community work.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impacts of doing community work on one's own personal development.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skills to make a difference in our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ICSD080Z - Community Based Learning in Intercultural Studies - Intrapersonal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Reflect on how ones own personal development impacts community work.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impacts of doing community work on one's own personal development.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skills to make a difference in our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ICSD081. - Community Based Learning in Intercultural Studies - Interpersonal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ways interpersonal dynamics impact community work.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impacts of doing community work on one's interpersonal relationships.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skills to make a difference in our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ICSD081W - Community Based Learning in Intercultural Studies - Interpersonal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ways interpersonal dynamics impact community work.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impacts of doing community work on one's interpersonal relationships.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skills to make a difference in our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ICSD081X - Community Based Learning in Intercultural Studies - Interpersonal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ways interpersonal dynamics impact community work.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impacts of doing community work on one's interpersonal relationships.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skills to make a difference in our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ICSD081Y - Community Based Learning in Intercultural Studies - Interpersonal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ways interpersonal dynamics impact community work.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impacts of doing community work on one's interpersonal relationships.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skills to make a difference in our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ICSD081Z - Community Based Learning in Intercultural Studies - Interpersonal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ways interpersonal dynamics impact community work.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impacts of doing community work on one's interpersonal relationships.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skills to make a difference in our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ICSD082. - Community Based Learning in Intercultural Studies -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strategies needed to make significant systemic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aspects of organizing that lead to systemic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skills to make transformative change in our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ICSD082W - Community Based Learning in Intercultural Studies -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strategies needed to make significant systemic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aspects of organizing that lead to systemic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skills to make transformative change in our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ICSD082X - Community Based Learning in Intercultural Studies -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strategies needed to make significant systemic change.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10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0" w:name="JR_PAGE_ANCHOR_0_11"/>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aspects of organizing that lead to systemic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skills to make transformative change in our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ICSD082Y - Community Based Learning in Intercultural Studies -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strategies needed to make significant systemic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aspects of organizing that lead to systemic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skills to make transformative change in our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ICSD082Z - Community Based Learning in Intercultural Studies - Systems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strategies needed to make significant systemic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aspects of organizing that lead to systemic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skills to make transformative change in our communities.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INTL - International Studies</w:t>
            </w:r>
          </w:p>
        </w:tc>
        <w:tc>
          <w:tcPr>
     </w:tcPr>
          <w:p>
            <w:pPr>
              <w:pStyle w:val="EMPTY_CELL_STYLE"/>
            </w:pPr>
          </w:p>
        </w:tc>
        <w:tc>
          <w:tcPr>
     </w:tcPr>
          <w:p>
            <w:pPr>
              <w:pStyle w:val="EMPTY_CELL_STYLE"/>
            </w:pPr>
          </w:p>
        </w:tc>
      </w:tr>
      <w:tr>
        <w:trPr>
          <w:trHeight w:hRule="exact" w:val="90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ARTSD002H - History of Art: Native Arts of Mesoamerica and the Andes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and validate the artistic contributions of Mesoamerican and Andean cultures, critically comparing these contributions from diverse indigenous peoples of the Americas.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 increased awareness and appreciation for diverse worldviews and artistic expressions, while critiquing misconceptions and stereotypes and assessing the relevancy of traditional Mesoamerican and Andean art forms in a current global context.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Critically analyze and evaluate diverse scholarly perspectives in Mesoamerican and Andean art history.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skills demonstrating abilities to analyze artworks on the basis of social, cultural, political, economic and/or ethnic contexts and issues relevant to gender studies.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critical thinking and visual literacy skills through oral communication.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ARTSD002J - History of Art: Arts of Africa, Oceania and Native North America</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and validate the artistic contributions of indigenous cultures from around the world, critically comparing these contributions from diverse indigenous peoples.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 increased awareness and appreciation for diverse worldviews and artistic expressions, while critiquing misconceptions and stereotypes and assessing the relevancy of traditional indigenous art forms in a current global context.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evaluate  critically diverse scholarly perspectives used to address indigenous arts and cultures.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artworks on the basis of social, cultural, political, economic and/or ethnic contexts and issues relevant to gender studies.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critical thinking and visual literacy skills through written communication.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research skills through analysis, evaluation, and synthesis of primary and secondary sources.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INTLD001. - Introduction to Global Studies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cultural, environmental, political, social, and economic dimensions of globalization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complexities of the interconnectedness of our world through the lens of globalization theory and its multiple sides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INTLD005. - Contemporary Global Issues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cultural, political, social,  economic and environmental dimensions of global issues and problems.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Critique the formal and informal structures which dominate global interactions, including the World Bank, IMF, WTO, as well as informal structures such as the drug trade, human trafficking, and flows of people who are both immigrants and refugees.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INTLD016. - Multicultural Voices in Germany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impact of social, historical, political contexts on artistic expression illustrated in the case of minority voices in contemporary German culture.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range of expressions of identity negotiations of minority voices in the unique context of German culture, politics, and history. Examine issues of multilingualism, identity politics, xenophobia, gender, and post-colonialism in the specific German cultural context.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evaluate the historical and contemporary relations of power between minority and majority voices in German culture. Analyze the impact of different political cultures in Germany on the construction of identities of minority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the different genres, modes of representation, and themes of minority artists in Germany.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INTLD021. - History of Art: Native Arts of Mesoamerica and the Andes</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11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1" w:name="JR_PAGE_ANCHOR_0_12"/>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3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and validate the artistic contributions of Mesoamerican and Andean cultures, critically comparing these contributions from diverse indigenous peoples of the Americas.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 increased awareness and appreciation for diverse worldviews and artistic expressions, while critiquing misconceptions and stereotypes and assessing the relevancy of traditional Mesoamerican and Andean art forms in a current global context.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Critically analyze and evaluate diverse scholarly perspectives in Mesoamerican and Andean art history.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skills demonstrating abilities to analyze artworks on the basis of social, cultural, political, economic and/or ethnic contexts and issues relevant to gender studies.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critical thinking and visual literacy skills through oral communication.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INTLD022. - History of Art: Arts of Africa, Oceania and Native North America</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and validate the artistic contributions of indigenous cultures from around the world, critically comparing these contributions from diverse indigenous peoples.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 increased awareness and appreciation for diverse worldviews and artistic expressions, while critiquing misconceptions and stereotypes and assessing the relevancy of traditional indigenous art forms in a current global context.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evaluate  critically diverse scholarly perspectives used to address indigenous arts and cultures.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artworks on the basis of social, cultural, political, economic and/or ethnic contexts and issues relevant to gender studies.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critical thinking and visual literacy skills through written communication.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research skills through analysis, evaluation, and synthesis of primary and secondary sources.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INTLD033. - Introduction to Peace and Conflict Studies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deep understanding of the processes that create and perpetuate peace and conflict at the intrapersonal, interpersonal, institutional, social, and global levels.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evaluate, and apply theories of and approaches to both positive peace and conflict transformation at the intrapersonal, interpersonal, institutional, social, and global conflicts.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ITAL - Italian</w:t>
            </w:r>
          </w:p>
        </w:tc>
        <w:tc>
          <w:tcPr>
     </w:tcPr>
          <w:p>
            <w:pPr>
              <w:pStyle w:val="EMPTY_CELL_STYLE"/>
            </w:pPr>
          </w:p>
        </w:tc>
        <w:tc>
          <w:tcPr>
     </w:tcPr>
          <w:p>
            <w:pPr>
              <w:pStyle w:val="EMPTY_CELL_STYLE"/>
            </w:pPr>
          </w:p>
        </w:tc>
      </w:tr>
      <w:tr>
        <w:trPr>
          <w:trHeight w:hRule="exact" w:val="62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ITALD001. - Elementary Italian (First Quarter)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working command of essential vocabulary and language structures necessary to request and provide, orally and in writing, basic/simple information relating to high-frequency situations in familiar contexts such as greetings, introductions, and leave-taking; talking about family members, daily activities, routines and hobbies, expressing (dis)likes and describing future plans.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short, simple texts on familiar topics, relying on contextual clues to extract the gist and some detail.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simple phrases or sentences about familiar topics to reflect a working command of core vocabulary and language structures and cultural competence.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cursory grasp of social protocols and contributions of Italian-speaking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ITALD002. - Elementary Italian (Second Quarter)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greater working command of essential vocabulary and language structures necessary to request and provide, orally and in writing, an increasing range of basic/simple information relating to high-frequency situations in familiar contexts such as shopping for clothes, transportation, making appointments, school life, health and well-being.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short, simple texts on familiar topics, relying on contextual clues to extract the gist and an increasing amount of detail.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simple sentences about familiar topics to reflect a greater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deeper grasp of social protocols and contributions of Italian-speaking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ITALD003. - Elementary Italian (Third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somewhat consistent working command of essential vocabulary and language structures necessary to request and provide, orally and in writing, a more complex/abstract range of information relating to high-frequency situations in familiar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longer, simple texts on familiar topics, relying on contextual clues to extract main ideas and supporting details.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more complex sentences about familiar topics to reflect a somewhat consistent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increasingly accurate grasp of social protocols by analyzing and comparing them to one's own culture(s).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JAPN - Japanese</w:t>
            </w:r>
          </w:p>
        </w:tc>
        <w:tc>
          <w:tcP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12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2" w:name="JR_PAGE_ANCHOR_0_13"/>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3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JAPND001. - Elementary Japanese (First Quarter)</w:t>
                  </w:r>
                </w:p>
              </w:tc>
              <w:tc>
                <w:tcPr>
     </w:tcPr>
                <w:p>
                  <w:pPr>
                    <w:pStyle w:val="EMPTY_CELL_STYLE"/>
                  </w:pPr>
                </w:p>
              </w:tc>
            </w:tr>
            <w:tr>
              <w:trPr>
                <w:trHeight w:hRule="exact" w:val="64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working command of essential vocabulary and language structures necessary to request and provide, orally and in writing (recognize and reproduce 46 Japanese syllable-based Hiragana and Katakana characters respectively) as well as 29 kanji (Chinese characters), basic/simple information relating to high-frequency situations in familiar contexts such as greetings, introductions, school, dating, and invitations.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short, simple texts on familiar topics, relying on contextual clues to extract the gist and some detail.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simple phrases or sentences about familiar topics to reflect a working commnad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cursory grasp of social protocols and contributions of Japanese culture,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JAPND002. - Elementary Japanese (Second Quarter)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greater working command of essential vocabulary and language structures necessary to request and provide, orally and in writing (recognize and reproduce a total of 86 Kanji), an increasing range of basic/simple information relating to high-frequency situations in familiar contexts such as traveling, visiting friends, weather, directions, college student's life, description, family and foods.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short, simple texts on familiar topics, relying on contextual clues to extract the gist and an increasing amount of detail.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simple sentences about familiar topics to reflect a greater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deeper grasp of social protocols and contributions of Japanese culture,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JAPND003. - Elementary Japanese (Third Quarter)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somewhat consistent working command of essential vocabulary and language structures necessary to request and provide, orally and in writing (recognize and reproduce additional 59 Kanji), a more complex/abstract range of information relating to high-frequency situations in familiar contexts such as public transportation in Japan, Japanese traditional culture, climate, classroom, and health.</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longer, simple texts on familiar topics, relying on contextual clues to extract main ideas and supporting details.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more complex sentences about familiar topics to reflect a somewhat consistent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increasingly accurate grasp of social protocols and contributions of Japanese culture,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JAPND004. - Intermediate Japanese (First Quarter)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increasingly consistent command of essential vocabulary and language structures necessary to request and provide, orally and in writing (recognize and reproduce additional 64 Kanji), an expanding range of somewhat sophisticated information such as looking for a job, banking system in Japan, annual events in Japan, trips to various cities, lost and found, and gift-giving in Japan.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longer texts of increasing complexity, [relying less on contextual clues] to extract main ideas and supporting details, and to interpret some subtleties of the 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paragraph-level discourse about familiar topics to reflect an increasingly consistent command of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increasingly accurate grasp of the subtleties in the idiosyncracies of Japanese culture,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JAPND005. - Intermediate Japanese (Second Quarter)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somewhat sustained command of vocabulary and language structures necessary to spontaneously request and provide, orally and in writing (recognize and reproduce additional 62 Kanji), a greater range of more sophisticated information such as work place, part-time jobs, sushi, visiting someone's home, and locations.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texts of greater sophistication, to interpret an expanding range of subtleties of the structure and content of the 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extended, paragraph-level discourse about familiar topics to reflect a somewhat sustained command of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noticeably accurate grasp of the subtleties in the idiosyncracies of Japanese culture,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JAPND006. - Intermediate Japanese (Third Quarter)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sustained command of vocabulary and language structures necessary to spontaneously and accurately request and provide information, orally and in writing (recognize and reproduce additional 46 Kanji), about a wide variety of topics such as crimes, accidents, religion in Japan, Japan's Educational system, and Japanese Proverbs.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increasingly abstract texts, to interpret a wide range of subtleties of the structure and content of the 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longer and more accurate discourse about familiar topics to reflect a sustained command of vocabulary and language structures.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13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3" w:name="JR_PAGE_ANCHOR_0_14"/>
            <w:bookmarkEnd w:id="1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380"/>
              <w:gridCol w:w="9600"/>
              <w:gridCol w:w="100"/>
            </w:tblGrid>
            <w:tr>
              <w:trPr>
                <w:trHeight w:hRule="exact" w:val="320"/>
              </w:trPr>
              <w:tc>
                <w:tcPr>
     </w:tcPr>
                <w:p>
                  <w:pPr>
                    <w:pStyle w:val="EMPTY_CELL_STYLE"/>
                  </w:pPr>
                </w:p>
              </w:tc>
              <w:tc>
                <w:tcPr>
                  <w:tcMar>
                    <w:top w:w="0" w:type="dxa"/>
                    <w:left w:w="0" w:type="dxa"/>
                    <w:bottom w:w="0" w:type="dxa"/>
                    <w:right w:w="0" w:type="dxa"/>
                  </w:tcMar>
                  <w:vAlign w:val="top"/>
                </w:tcPr>
                <w:p>
                  <w:pPr>
                    <w:pStyle w:val="pSmall"/>
                    <w:ind/>
                  </w:pPr>
                  <w:r>
                    <w:rPr>
       </w:rPr>
                    <w:t xml:space="preserve">• Demonstrate a steady grasp of the subtleties in the idiosyncracies of Japanese culture, by analyzing and comparing them to one's own culture(s).</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KORE - Korean</w:t>
            </w:r>
          </w:p>
        </w:tc>
        <w:tc>
          <w:tcPr>
     </w:tcPr>
          <w:p>
            <w:pPr>
              <w:pStyle w:val="EMPTY_CELL_STYLE"/>
            </w:pPr>
          </w:p>
        </w:tc>
        <w:tc>
          <w:tcPr>
     </w:tcPr>
          <w:p>
            <w:pPr>
              <w:pStyle w:val="EMPTY_CELL_STYLE"/>
            </w:pPr>
          </w:p>
        </w:tc>
      </w:tr>
      <w:tr>
        <w:trPr>
          <w:trHeight w:hRule="exact" w:val="952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KORED001. - Elementary Korean (First Quarter)</w:t>
                  </w:r>
                </w:p>
              </w:tc>
              <w:tc>
                <w:tcPr>
     </w:tcPr>
                <w:p>
                  <w:pPr>
                    <w:pStyle w:val="EMPTY_CELL_STYLE"/>
                  </w:pPr>
                </w:p>
              </w:tc>
            </w:tr>
            <w:tr>
              <w:trPr>
                <w:trHeight w:hRule="exact" w:val="64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reading the Korean alphabet, Hanguel and demonstrate a working command of essential vocabulary (recognize and reproduce some 180 Korean words and expressions) and language structure necessary to request and provide, orally and in writing, basic /simple information relating to high-freqeuncy situations in familiar contexts, such as greetings, introducing friends, locations, family, making requests, and describing people.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short, simple texts on familiar topics, relying on contextual clues to extract the gist and some detail.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simple phrases or sentences about familiar topics to reflect a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cursory grasp of social protocols and contributions of Korean-speaking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KORED002. - Elementary Korean (Second Quarter)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greater working command of essential vocabulary (recognize and reproduce a total of 250 Korean words and expressions) and language structures necessary to request and provide, orally and in writing, an increasing range of basic/simple information relating to high-frequency situations in familiar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short, simple texts on familiar topics, relying on contextual clues to extract the gist and an increasing amount of detail.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simple sentences about familiar topics to reflect a greater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deeper grasp of social protocols and contributions of Korean-speaking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KORED003. - Elementary Korean (Third Quarter)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somewhat consistent working command of essential vocabulary (recognize and reproduce at least 350 Korean words and expressions) and language structures necessary to request and provide, orally and in writing, a more complex/abstract range of information relating to high frequency situations in familiar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longer, simple texts on familiar topics, relying on contextual clues to extract main ideas and supporting details.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more complex sentences about familiar topics to reflect a somewhat consistent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increasingly accurate grasp of social protocols and contributions of Korean-speaking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KORED004. - Intermediate Korean (First Quarter)</w:t>
                  </w:r>
                </w:p>
              </w:tc>
              <w:tc>
                <w:tcPr>
     </w:tcPr>
                <w:p>
                  <w:pPr>
                    <w:pStyle w:val="EMPTY_CELL_STYLE"/>
                  </w:pPr>
                </w:p>
              </w:tc>
            </w:tr>
            <w:tr>
              <w:trPr>
                <w:trHeight w:hRule="exact" w:val="64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increasingly consistent command of essential vocabulary and language structures necessary to request and provide an expanding range of somewhat sophisticated information. This includes indicating possibility and capability, requesting/granting/denying permission, calling a travel agency and buying a plane ticket, giving warnings and asking for advice, looking for housing, and giving and responding to compliments.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with increasing ease personal experiences in both the present and the past; express opinions about abstract topics. Produce discourse level writing related to personal experiences and express opinions about abstract topics. Both orally and in writing errors are still present in more sophisticated structures that may impede full comprehensibility.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Critique constructions of cultural and social differences while examining one's own cultural positionings and assumptions as expressed through language.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increasingly accurate grasp of the subtleties in the idiosyncracies of</w:t>
                    <w:br/>
                    <w:t xml:space="preserve">Korean-speaking cultures, by analyzing and comparing them to one's own culture(s).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awareness of one's own cultural assumptions and biases and learn to recognize and adapt to different cultural norms and values when interacting with Korean-speaking individuals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MAND - Mandarin</w:t>
            </w:r>
          </w:p>
        </w:tc>
        <w:tc>
          <w:tcPr>
     </w:tcPr>
          <w:p>
            <w:pPr>
              <w:pStyle w:val="EMPTY_CELL_STYLE"/>
            </w:pPr>
          </w:p>
        </w:tc>
        <w:tc>
          <w:tcPr>
     </w:tcPr>
          <w:p>
            <w:pPr>
              <w:pStyle w:val="EMPTY_CELL_STYLE"/>
            </w:pPr>
          </w:p>
        </w:tc>
      </w:tr>
      <w:tr>
        <w:trPr>
          <w:trHeight w:hRule="exact" w:val="18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MANDD001. - Elementary Mandarin (First Quarter)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the native sense of four tone usage of Mandarin pronunciation and demonstrate a working command of essential vocabulary (recognize and reproduce some 150 Chinese characters) and language structures necessary to request and provide, orally and in writing, basic/simple information relating to high-frequency situations in familiar contexts, such as greetings, family, dates/time and hobbies.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short, simple texts on familiar topics, relying on contextual clues to extract the gist and some detail.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simple phrases or sentences about familiar topics to reflect a working command of core vocabulary and language structures.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14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4" w:name="JR_PAGE_ANCHOR_0_15"/>
            <w:bookmarkEnd w:id="1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cursory grasp of social protocols and contributions of Mandarin-speaking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MANDD002. - Elementary Mandarin (Second Quarter)</w:t>
                  </w:r>
                </w:p>
              </w:tc>
              <w:tc>
                <w:tcPr>
     </w:tcPr>
                <w:p>
                  <w:pPr>
                    <w:pStyle w:val="EMPTY_CELL_STYLE"/>
                  </w:pPr>
                </w:p>
              </w:tc>
            </w:tr>
            <w:tr>
              <w:trPr>
                <w:trHeight w:hRule="exact" w:val="64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greater working command of essential vocabulary (recognize and reproduce a total of 300 Chinese characters) and language structures necessary to request and provide, orally and in writing, an increasing range of basic/simple information relating to high-frequency situations in familiar contexts such as visiting friends, making appointments, studying Chinese, preparing for a class, school life, shopping and transportation.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short, simple texts on familiar topics, relying on contextual clues to extract the gist and an increasing amount of detail.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simple sentences about familiar topics to reflect a greater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deeper grasp of social protocols and contributions of Mandarin-speaking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MANDD003. - Elementary Mandarin (Third Quarter)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somewhat consistent working command of essential vocabulary (recognize and reproduce at least 450 Chinese characters) and language structures necessary to request and provide, orally and in writing, a more complex/abstract range of information relating to high-frequency situations in familiar contexts such as talking about weather, dining, asking directions, birthday party and seeing a doctor.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longer, simple texts on familiar topics, relying on contextual clues to extract main ideas and supporting details.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more complex sentences about familiar topics to reflect a somewhat consistent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increasingly accurate grasp of social protocols and contributions of Mandarin-speaking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MANDD004. - Intermediate Mandarin (First Quarter)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increasingly consistent command of essential vocabulary (recognize and reproduce at least 600 Chinese characters) and language structures necessary to request and provide, orally and in writing, an expanding range of somewhat sophisticated information such as dating, renting an apartment, sports, travel and at the airport.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longer texts of increasing complexity, [relying less on contextual clues] to extract main ideas and supporting details, and to interpret some subtleties of the 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paragraph-level discourse about familiar topics to reflect an increasingly consistent command of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increasingly accurate grasp of the subtleties in the idiosyncracies of Mandarin-speaking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MANDD005. - Intermediate Mandarin (Second Quarter)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somewhat sustained command of vocabulary (recognize and reproduce at least 1500 Chinese words) and language structures necessary to spontaneously request and provide, orally and in writing, a greater range of more sophisticated information such as dorm life, weekend plans, choosing a field of study, apartment hunting, dating, television/the movies and going to the post office.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texts of greater sophistication, to interpret an expanding range of subtleties of the structure and content of the 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extended, paragraph-level discourse about familiar topics to reflect a somewhat sustained command of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noticeably accurate grasp of the subtleties in the idiosyncrasies of Mandarin-speaking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MANDD006. - Intermediate Mandarin (Third Quarter)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sustained command of vocabulary (recognize and reproduce at least 2000 Chinese words) and language structures necessary to spontaneously and accurately request and provide information, orally and in writing, about a wide variety of topics such as the Chinese Traditional. Holidays, sports, family issues, gender equality, medical care, educational systems and environmental issues.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increasingly abstract texts, to interpret a wide range of subtleties of the structure and content of the 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lengthier and more accurate discourse about familiar topics to reflect a sustained command of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steady grasp of the subtleties in the idiosyncrasies of Mandarin-speaking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MANDD051. - Introduction to Translation and Interpreting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Differentiate between interpretation and translation and the basic skills needed for translation and interpretation.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Discuss the preparation and organizational methods in translation and interpretation.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procedures, resources, and techniques related to translation and interpretation.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work of translators and interpreters including the skills involved in being well trained.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MANDD052. - Mandarin Grammar and Composition</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15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5" w:name="JR_PAGE_ANCHOR_0_16"/>
            <w:bookmarkEnd w:id="1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6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Annotate Mandarin grammar and apply it to the written communication process correctly.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reading strategies to enhance critical thinking through literary discussions in Mandarin.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Assume different roles as a writer in Mandarin.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MANDD053. - Mandarin/English Linguistics Analysis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phonology of English and Mandarin.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syntactic differences and similarities between Mandarin and English.</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awareness for lexical entries between Mandarin and English.</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reasoning behind the use of the tenses, moods and lexicon choice in a translation.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appropriate grammar terminology between Mandarin and English.</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MANDD054. - Sight Translation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the appropriate use of sight translation in various settings.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common pitfalls encountered during the sight translation task.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structured research techniques for finding target language equivalents.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skills necessary to have situational control to enable them to perform the sight translation task at hand.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MANDD055A - Consecutive Interpretation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Define retention using different techniques.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Request a pre-appearance interview for proper preparation before an interpretation.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between the different types of speech used by speakers and know the implications for the interpreter.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personal note-taking system.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Manage impediments to their performance such as rate of speech, long utterances, unfamiliar terminology and poor acoustics.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MANDD055B - Consecutive Interpretation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and manage various constraints on witness examination.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challenges to their interpretation and make corrections when necessary.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appropriate procedures for dealing with challenges to interpretation made by attorneys and jurors.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complex vocabulary utilized at various proceedings and medical settings and provide target language equivalents.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between varying interpreter obligations in the legal and medical setting.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MANDD056A - Simultaneous Interpretation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dual tasking exercises as they have developed the skills necessary to enable them to listen, analyze and speak simultaneously.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progression of their decalage to enable the further development of interpreting skills.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Interpret vocabulary related to arraignments, constitutional rights, motions, preliminary hearings, jury instructions, juvenile proceedings and workers' compensation matters.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Manage impediments to their performance.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Interpret basic proceedings up to 125 wpm.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MANDD056B - Simultaneous Interpretation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Listen attentively to discourse while performing the simultaneous interpreting task.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Render interpretations of numbers and names using different techniques.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complex interpreting assignments involving specialized vocabulary.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Interpret vocabulary related to the following: drug cases, jury instructions, ballistics, forensic pathology, serology, violence, opening and closing arguments.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Interpret complex proceedings up to 145+ wpm.</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NAIS -  Native American and Indigenous Studies</w:t>
            </w:r>
          </w:p>
        </w:tc>
        <w:tc>
          <w:tcPr>
     </w:tcPr>
          <w:p>
            <w:pPr>
              <w:pStyle w:val="EMPTY_CELL_STYLE"/>
            </w:pPr>
          </w:p>
        </w:tc>
        <w:tc>
          <w:tcPr>
     </w:tcPr>
          <w:p>
            <w:pPr>
              <w:pStyle w:val="EMPTY_CELL_STYLE"/>
            </w:pPr>
          </w:p>
        </w:tc>
      </w:tr>
      <w:tr>
        <w:trPr>
          <w:trHeight w:hRule="exact" w:val="4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9920"/>
              <w:gridCol w:w="80"/>
            </w:tblGrid>
            <w:tr>
              <w:trPr>
                <w:trHeight w:hRule="exact" w:val="40"/>
              </w:trPr>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top"/>
                </w:tcPr>
                <w:p>
                  <w:pPr>
                    <w:pStyle w:val="h2"/>
                    <w:ind/>
                  </w:pPr>
                  <w:r>
                    <w:rPr>
       </w:rPr>
                    <w:t xml:space="preserve">CSLO</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16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6" w:name="JR_PAGE_ANCHOR_0_17"/>
            <w:bookmarkEnd w:id="1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NAISD011. - Native American Contemporary Society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and evaluate institutional inequality and practices of social justice in the context of Native American/Alaskan Native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awareness of historical and contemporary Native American/Alaskan Native social movements and their relationship to the greater US society.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diversity of contemporary identities that are found within Native American/Alaskan Native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local organizations that support the goals of Native American communities, and engage in community activities.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NAISD012. - Ethnic Studies and the Historical Experiences of Native Americans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articulate concepts such as race/ethnicity, racialization, ethnocentrism, eurocentrism, white supremacy, settler colonialism, decolonization, self-determination, sovereignty, and anti-racism within the context of Native American Studies.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theory and knowledge produced by Native American communities to describe critical events, histories, cultures, contributions, lived-experiences, and social struggles, emphasizing the effects on agency and group-afﬁrmation and identity.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critically the intersection of race and racism as they relate to class, gender, sexuality, religion, spirituality, tribal citizenship, and sovereignty in Native American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Review critically how struggle, resistance, racial and social justice, solidarity, and liberation, as experienced by Native Americans, are relevant to current and structural issues, including tribal sovereignty, repatriation, religious freedom, and identity.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NAISD013. - Survey of Native American Arts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evaluate the principals, qualities, characteristics, politically-based and identity-based themes found within the arts of Native American and Alaskan Natives.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concepts of tradition and cultural continuity and assess their impact on the sense of aesthetics within Native American/Alaskan Native Arts.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Think critically about the effects of race/ethnicity, racialization, ethnocentrism, and colonialism on Native American lived experiences, social struggles, and resistance as they pertain to the impact on demonstration of identity and sovereignty through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local organizations that support the goals of Native American communities, and engage in community activities.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NAISD014. - Native American Religious Traditions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Discuss how and why beliefs, values, assumptions, communication and spiritual practices interact to shape ways of being and knowing within the American Indian/Alaskan native experience.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evaluate the elements of religious syncretism and its respective roles within American Indian/Alaskan native experience.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Think critically about the effects of race/ethnicity, racialization, ethnocentrism, and colonialism on Native American lived experiences, struggles for religious freedom, and resistance and accommodation as they pertain to the impact on historic and current concepts of identity and sovereignty.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local organizations that support the goals of Native American communities, and engage in community activities.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NAISD015. - Native American Literature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their abilities to analyze Native American traditional and contemporary forms of literature within social, historical, and tribal cultural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the literature of Native American cultural traditions, including American Indian adaptation and accommodation to Euro-centric literature forms.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Think critically about the effects of race/ethnicity, racialization, ethnocentrism, and colonialism on Native American lived experiences, struggles for religious freedom, and resistance and accommodation as they pertain to the impact on historic and current concepts of identity and sovereignty expressed in Native American literature.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local organizations that support the goals of Native American communities, and engage in community activities.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NAISD016. - California Native Americans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Actively engage in the prehistorical and historical complex California Native American multicultural past.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the diversity, cultures and cultural changes of California Native American peoples over time.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Think critically about the effects of race/ethnicity, racialization, ethnocentrism, and colonialism on California Native American lived experiences, social struggles, and resistance as they pertain to current issues of identity and sovereignty.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local organizations that support the goals of Native American communities, and engage in community activities.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NAISD031. - Ethnic Studies: Native Hawaiian and Pacific Islander Experiences</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theory and knowledge produced by Native American and Pacific Islander</w:t>
                    <w:br/>
                    <w:t xml:space="preserve"> communities to describe the critical events, histories, cultures, intellectual traditions, contributions, lived-experiences and social struggles of those groups with a particular emphasis on agency and group-affirmation.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critically the intersection of race and racism as they relate to class, gender, sexuality, religion, spirituality, national origin, immigration status, and sovereignty in Native American and Pacific Islander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articulate concepts such as race and racism, racialization, ethnicity, equity, ethno-centrism, eurocentrism, white supremacy, self-determination, liberation, decolonization, sovereignty, imperialism, settler colonialism, and anti-racism as analyzed in Native American </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17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7" w:name="JR_PAGE_ANCHOR_0_18"/>
            <w:bookmarkEnd w:id="1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380"/>
              <w:gridCol w:w="9600"/>
              <w:gridCol w:w="100"/>
            </w:tblGrid>
            <w:tr>
              <w:trPr>
                <w:trHeight w:hRule="exact" w:val="200"/>
              </w:trPr>
              <w:tc>
                <w:tcPr>
     </w:tcPr>
                <w:p>
                  <w:pPr>
                    <w:pStyle w:val="EMPTY_CELL_STYLE"/>
                  </w:pPr>
                </w:p>
              </w:tc>
              <w:tc>
                <w:tcPr>
                  <w:tcMar>
                    <w:top w:w="0" w:type="dxa"/>
                    <w:left w:w="0" w:type="dxa"/>
                    <w:bottom w:w="0" w:type="dxa"/>
                    <w:right w:w="0" w:type="dxa"/>
                  </w:tcMar>
                  <w:vAlign w:val="top"/>
                </w:tcPr>
                <w:p>
                  <w:pPr>
                    <w:pStyle w:val="pSmall"/>
                    <w:ind/>
                  </w:pPr>
                  <w:r>
                    <w:rPr>
       </w:rPr>
                    <w:t xml:space="preserve">and Pacific Island Studies.</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Mar>
                    <w:top w:w="0" w:type="dxa"/>
                    <w:left w:w="0" w:type="dxa"/>
                    <w:bottom w:w="0" w:type="dxa"/>
                    <w:right w:w="0" w:type="dxa"/>
                  </w:tcMar>
                  <w:vAlign w:val="top"/>
                </w:tcPr>
                <w:p>
                  <w:pPr>
                    <w:pStyle w:val="pSmall"/>
                    <w:ind/>
                  </w:pPr>
                  <w:r>
                    <w:rPr>
       </w:rPr>
                    <w:t xml:space="preserve">• Review critically how struggle, resistance, racial and social justice, solidarity, and liberation, as experienced and enacted by Native Americans, African Americans, Asian Americans and Pacific Islanders are relevant to current and structural issues such as communal, national, international, and transnational politics.</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PERS - Persian</w:t>
            </w:r>
          </w:p>
        </w:tc>
        <w:tc>
          <w:tcPr>
     </w:tcPr>
          <w:p>
            <w:pPr>
              <w:pStyle w:val="EMPTY_CELL_STYLE"/>
            </w:pPr>
          </w:p>
        </w:tc>
        <w:tc>
          <w:tcPr>
     </w:tcPr>
          <w:p>
            <w:pPr>
              <w:pStyle w:val="EMPTY_CELL_STYLE"/>
            </w:pPr>
          </w:p>
        </w:tc>
      </w:tr>
      <w:tr>
        <w:trPr>
          <w:trHeight w:hRule="exact" w:val="61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PERSD001. - Elementary Persian (First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working command of essential vocabulary and language structures necessary to request and provide, orally and in writing, basic/simple information relating to high-frequency situations in familiar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short, simple texts on familiar topics, relying on contextual clues to extract the gist and some detail.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simple phrases or sentences about familiar topics to reflect a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cursory grasp of social protocols and contributions of Persian-speaking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PERSD002. - Elementary Persian (Second Quarter)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greater working command of essential vocabulary and language structures necessary to request and provide, orally and in writing, an increasing range of basic/simple information relating to high-frequency situations in familiar contexts such as visiting friends, making appointments, studying Persian, preparing for a class, school life, shopping and transportation.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short, simple texts on familiar topics, relying on contextual clues to extract the gist and an increasing amount of detail.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simple sentences about familiar topics to reflect a greater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deeper grasp of social protocols and contributions of Persian-speaking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PERSD003. - Elementary Persian (Third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somewhat consistent working command of essential vocabulary and language structures necessary to request and provide, orally and in writing, a more complex/abstract range of information relating to high-frequency situations in familiar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longer, simple texts on familiar topics, relying on contextual clues to extract main ideas and supporting details.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more complex sentences about familiar topics to reflect a somewhat consistent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increasingly accurate grasp of social protocols and contributions of Persian-speaking cultures, by analyzing and comparing them to one's own culture(s).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RUSS - Russian</w:t>
            </w:r>
          </w:p>
        </w:tc>
        <w:tc>
          <w:tcPr>
     </w:tcPr>
          <w:p>
            <w:pPr>
              <w:pStyle w:val="EMPTY_CELL_STYLE"/>
            </w:pPr>
          </w:p>
        </w:tc>
        <w:tc>
          <w:tcPr>
     </w:tcPr>
          <w:p>
            <w:pPr>
              <w:pStyle w:val="EMPTY_CELL_STYLE"/>
            </w:pPr>
          </w:p>
        </w:tc>
      </w:tr>
      <w:tr>
        <w:trPr>
          <w:trHeight w:hRule="exact" w:val="47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RUSSD001. - Elementary Russian (First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working command of essential vocabulary and language structures necessary to request and provide, orally and in writing, basic/simple information relating to high-frequency situations in familiar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short, simple texts on familiar topics, relying on contextual clues to extract the gist and some detail.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simple phrases or sentences about familiar topics to reflect a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cursory grasp of social protocols and contributions of russian-speaking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RUSSD002. - Elementary Russian (Second Quarter)</w:t>
                  </w:r>
                </w:p>
              </w:tc>
              <w:tc>
                <w:tcPr>
     </w:tcPr>
                <w:p>
                  <w:pPr>
                    <w:pStyle w:val="EMPTY_CELL_STYLE"/>
                  </w:pPr>
                </w:p>
              </w:tc>
            </w:tr>
            <w:tr>
              <w:trPr>
                <w:trHeight w:hRule="exact" w:val="64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greater working command of essential vocabulary and language structures necessary to request and provide, orally and in writing, an increasing range of basic information relating to high-frequency situations in familiar contexts such as describing houses or apartments, asking for directions, expressing locations, taking about working and going to school, playing sports, music, expressing opinions, permissions and prohibitions, making polite inquiries.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short, simple texts on familiar topics, relying on contextual clues to extract the gist and an increasing amount of detail.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simple sentences about familiar topics to reflect a greater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deeper grasp of social protocols and contributions of Russian-speaking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RUSSD003. - Elementary Russian (Third Quarter)</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18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8" w:name="JR_PAGE_ANCHOR_0_19"/>
            <w:bookmarkEnd w:id="1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5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380"/>
              <w:gridCol w:w="9600"/>
              <w:gridCol w:w="100"/>
            </w:tblGrid>
            <w:tr>
              <w:trPr>
                <w:trHeight w:hRule="exact" w:val="320"/>
              </w:trPr>
              <w:tc>
                <w:tcPr>
     </w:tcPr>
                <w:p>
                  <w:pPr>
                    <w:pStyle w:val="EMPTY_CELL_STYLE"/>
                  </w:pPr>
                </w:p>
              </w:tc>
              <w:tc>
                <w:tcPr>
                  <w:tcMar>
                    <w:top w:w="0" w:type="dxa"/>
                    <w:left w:w="0" w:type="dxa"/>
                    <w:bottom w:w="0" w:type="dxa"/>
                    <w:right w:w="0" w:type="dxa"/>
                  </w:tcMar>
                  <w:vAlign w:val="top"/>
                </w:tcPr>
                <w:p>
                  <w:pPr>
                    <w:pStyle w:val="pSmall"/>
                    <w:ind/>
                  </w:pPr>
                  <w:r>
                    <w:rPr>
       </w:rPr>
                    <w:t xml:space="preserve">• Demonstrate a somewhat consistent working command of essential vocabulary and language structures necessary to request and provide, orally and in writing, a more complex/abstract range of information relating to high-frequency situations in familiar contexts.</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Mar>
                    <w:top w:w="0" w:type="dxa"/>
                    <w:left w:w="0" w:type="dxa"/>
                    <w:bottom w:w="0" w:type="dxa"/>
                    <w:right w:w="0" w:type="dxa"/>
                  </w:tcMar>
                  <w:vAlign w:val="top"/>
                </w:tcPr>
                <w:p>
                  <w:pPr>
                    <w:pStyle w:val="pSmall"/>
                    <w:ind/>
                  </w:pPr>
                  <w:r>
                    <w:rPr>
       </w:rPr>
                    <w:t xml:space="preserve">• Comprehend longer, simple texts on familiar topics, relying on contextual clues to extract main ideas and supporting details.</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more complex sentences about familiar topics to reflect a somewhat consistent working command of core vocabulary and language structures.</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Mar>
                    <w:top w:w="0" w:type="dxa"/>
                    <w:left w:w="0" w:type="dxa"/>
                    <w:bottom w:w="0" w:type="dxa"/>
                    <w:right w:w="0" w:type="dxa"/>
                  </w:tcMar>
                  <w:vAlign w:val="top"/>
                </w:tcPr>
                <w:p>
                  <w:pPr>
                    <w:pStyle w:val="pSmall"/>
                    <w:ind/>
                  </w:pPr>
                  <w:r>
                    <w:rPr>
       </w:rPr>
                    <w:t xml:space="preserve">• Demonstrate an increasingly accurate grasp of social protocols and contributions of Russian-speaking cultures, by analyzing and comparing them to one's own culture(s).</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SIGN - Sign Language</w:t>
            </w:r>
          </w:p>
        </w:tc>
        <w:tc>
          <w:tcPr>
     </w:tcPr>
          <w:p>
            <w:pPr>
              <w:pStyle w:val="EMPTY_CELL_STYLE"/>
            </w:pPr>
          </w:p>
        </w:tc>
        <w:tc>
          <w:tcPr>
     </w:tcPr>
          <w:p>
            <w:pPr>
              <w:pStyle w:val="EMPTY_CELL_STYLE"/>
            </w:pPr>
          </w:p>
        </w:tc>
      </w:tr>
      <w:tr>
        <w:trPr>
          <w:trHeight w:hRule="exact" w:val="36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SIGND001. - Elementary American Sign Language (First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basic linguistic principles of American Sign Language and to formulate thoughts and phrases utilizing visual and gestural language skills.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Understand and apply the grammatical principles of American Sign Language structures introduced and demonstrate communicative competence in language functions through targeted social interactions.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SIGND002. - Elementary American Sign Language (Second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be able to give directions; describe other people; make requests; describe family and occupations; attribute qualities to others; describe routines; explain issues within the deaf culture and community.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Relate an understanding of Deaf culture and history to language and integrate this in interaction with members of the Deaf community.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SIGND003. - Elementary American Sign Language (Third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ASL to identify and locate things around the house; make suggestions, requests, and register complaints; exchange personal information; and explain issues within deaf culture and community.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the grammatical structure of American Sign Language and increase communication functionality in a multitude of social contexts.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SPAN - Spanish</w:t>
            </w:r>
          </w:p>
        </w:tc>
        <w:tc>
          <w:tcPr>
     </w:tcPr>
          <w:p>
            <w:pPr>
              <w:pStyle w:val="EMPTY_CELL_STYLE"/>
            </w:pPr>
          </w:p>
        </w:tc>
        <w:tc>
          <w:tcPr>
     </w:tcPr>
          <w:p>
            <w:pPr>
              <w:pStyle w:val="EMPTY_CELL_STYLE"/>
            </w:pPr>
          </w:p>
        </w:tc>
      </w:tr>
      <w:tr>
        <w:trPr>
          <w:trHeight w:hRule="exact" w:val="662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SPAND001. - Elementary Spanish (First Quarter)</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Understand the gist and recognize basic details of simple aural / written texts adapted for learners on familiar topics.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with some hesitation a variety of communicative tasks dealing with basic routines and day-to-day social situations in the present. Produce simple phrases or sentences related to personal experiences. Both orally and in writing, basic errors may impede comprehensibility.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Engage critically with constructions of cultural and social differences while examining their own cultural positionings and assumptions as expressed through language.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SPAND002. - Elementary Spanish (Second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Understand the gist and some supporting details of simple aural / written texts adapted for learners on familiar topics, although comprehension may be uneven.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with increasing ease a variety of communicative tasks dealing with basic routines and day-to-day social situations in the present. Produce comprehensible sentences of increasing complexity related to personal experiences, with some references to past experiences. Both orally and in writing, errors may still impede full comprehensibility.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Engage critically with constructions of cultural and social differences while examining their own cultural positionings and assumptions as expressed through language.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SPAND003. - Elementary Spanish (Third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Understand the main ideas and most supporting details of longer, aural / written texts adapted for learners on familiar topics and minimally interpret some basic textual subtleties in structure and perspective.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with ease a variety of communicative tasks dealing with basic routines and day-to-day social situations; describe personal experiences in the present with some references to the past; express basic opinions about abstract topics. Produce discourse level writing related to personal experiences. Both orally and in writing, errors minimally interfere with comprehensibility.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Engage critically with constructions of cultural and social differences while examining their own cultural positionings and assumptions as expressed through language.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SPAND004. - Intermediate Spanish (First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Understand main ideas and supporting details of longer aural / written texts adapted for learners and the gist of texts written for first language users. Interpret some basic textual subtleties in structure, content, and perspective.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with increasing ease personal experiences in both the present and the past; express opinions about abstract topics. Produce discourse level writing related to personal experiences and express opinions about abstract topics. Both orally and in writing errors are still present in more sophisticated structures that may impede full comprehensibility.</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19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9" w:name="JR_PAGE_ANCHOR_0_20"/>
            <w:bookmarkEnd w:id="1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7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Engage critically with constructions of cultural and social differences while examining one's own cultural positionings and assumptions as expressed through language.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SPAND005. - Intermediate Spanish (Second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main ideas and some supporting details of aural / written texts composed for first language users, although comprehension may be uneven. Interpret more extensively textual subtleties in structure, content, and perspective.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with ease personal experiences in the present and the past; express opinions about abstract topics. Produce discourse level writing related to opinions on abstract topics. Both orally and in writing, errors are still present in more sophisticated structures that minimally impede comprehensibility.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Engage critically with constructions of cultural and social differences while examining their own cultural positionings and assumptions as expressed through language.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SPAND006. - Intermediate Spanish (Third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Understand main ideas and some supporting details of aural / written texts composed for for first language users. Interpret a wide range of textual subtleties in structure, content, and perspective.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Express opinions about abstract topics in the present and the past. Produce paragraph-level discourse related to abstract topics. Both orally and in writing, errors minimally impede comprehensibility.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Engage critically with constructions of cultural and social differences while examining their own cultural positionings and assumptions as expressed through language.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VIET - Vietnamese</w:t>
            </w:r>
          </w:p>
        </w:tc>
        <w:tc>
          <w:tcPr>
     </w:tcPr>
          <w:p>
            <w:pPr>
              <w:pStyle w:val="EMPTY_CELL_STYLE"/>
            </w:pPr>
          </w:p>
        </w:tc>
        <w:tc>
          <w:tcPr>
     </w:tcPr>
          <w:p>
            <w:pPr>
              <w:pStyle w:val="EMPTY_CELL_STYLE"/>
            </w:pPr>
          </w:p>
        </w:tc>
      </w:tr>
      <w:tr>
        <w:trPr>
          <w:trHeight w:hRule="exact" w:val="83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VIETD001. - Elementary Vietnamese (First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working command of essential vocabulary and language structures necessary to request and provide, orally and in writing, basic/simple information relating to high-frequency situations in familiar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short, simple texts on familiar topics, relying on contextual clues to extract the gist and some detail.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simple phrases or sentences about familiar topics to reflect a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cursory grasp of social protocols and contributions of Vietnamese-speaking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VIETD002. - Elementary Vietnamese (Second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greater working command of essential vocabulary and language structures necessary to request and provide, orally and in writing, an increasing range of basic/simple information relating to high-frequency situations in familiar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short, simple texts on familiar topics, relying on contextual clues to extract the gist and an increasing amount of detail.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simple sentences about familiar topics to reflect a greater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deeper grasp of social protocols and contributions of Vietnamese-speaking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VIETD003. - Elementary Vietnamese (Third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somewhat consistent working command of essential vocabulary and language structures necessary to request and provide, orally and in writing, a more complex/abstract range of information relating to high-frequency situations in familiar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longer, simple texts on familiar topics, relying on contextual clues to extract main ideas and supporting details.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more complex sentences about familiar topics to reflect a somewhat consistent working command of core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increasingly accurate grasp of social protocols and contributions of Vietnamese-speaking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VIETD004. - Intermediate Vietnamese (First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increasingly consistent command of essential vocabulary and language structures necessary to request and provide, orally and in writing, an expanding range of somewhat sophisticated information.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longer texts of increasing complexity, relying less on contextual clues to extract main ideas and supporting details, and to interpret some subtleties in the 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comprehensible, paragraph-level discourse about familiar topics to reflect an increasingly consistent command of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increasingly accurate grasp of the subtleties in the idiosyncracies of Vietnamese-speaking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VIETD005. - Intermediate Vietnamese (Second Quarter)</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20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0" w:name="JR_PAGE_ANCHOR_0_21"/>
            <w:bookmarkEnd w:id="2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2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somewhat sustained command of vocabulary and language structures necessary to spontaneously request and provide, orally and in writing, a greater range of more sophisticated information.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texts of greater sophistication to interpret an expanding range of subtleties in the structure and content of the 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extended paragraph-level discourse about various topics to reflect a somewhat sustained command of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noticeably accurate grasp of the subtleties in the idiosyncracies of Vietnamese-speaking cultures by analyzing and comparing them to one's own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VIETD006. - Intermediate Vietnamese (Third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sustained command of vocabulary and language structures necessary to spontaneously and accurately request and provide information, orally and in writing, about a wide variety of topics.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Derive meaning from increasingly abstract texts to interpret a wide range of subtleties in the structure and content of the 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lengthier and more accurate dicourse about various topics to reflect a sustained command of vocabulary and language structures.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steady grasp of the subtleties in the idiosyncracies of Vietnamese-speaking cultures by analyzing and comparing them to one's own culture(s).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WMST - Women’s Studies</w:t>
            </w:r>
          </w:p>
        </w:tc>
        <w:tc>
          <w:tcPr>
     </w:tcPr>
          <w:p>
            <w:pPr>
              <w:pStyle w:val="EMPTY_CELL_STYLE"/>
            </w:pPr>
          </w:p>
        </w:tc>
        <w:tc>
          <w:tcPr>
     </w:tcPr>
          <w:p>
            <w:pPr>
              <w:pStyle w:val="EMPTY_CELL_STYLE"/>
            </w:pPr>
          </w:p>
        </w:tc>
      </w:tr>
      <w:tr>
        <w:trPr>
          <w:trHeight w:hRule="exact" w:val="86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CETHD008. - Women of Color in the USA</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explain the social construction of race, class, gender, and sexuality and the impact of racism, sexism, classism, and hetero-sexism on Women of Color in the U.S.by critiquing the multiple identities through an intersectional lens.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CETHD019. - Masculinities in U.S. Culture and Society</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 understanding of the differences between biological sex, gender expression, and gender identity, along with how these social categories function within larger economic and political landscapes informed by race, class, ethnicity, citizenship, physical abilities, and sexuality.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how key social, political, and economic events inform public discourse around definitions of masculinity and the framing of masculinity as being in crisis.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Critically analyze key cultural works aimed at resisting dominant or hegemonic forms of masculinity within and across different racial and ethnic groups, including Asian American Pacific Islander, African American, Latino, and Native American men.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local organizations which support the goals of men of color, specifically Asian American Pacific Islander, African American, Latino, and Native American men, and engage in community activities.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WMSTD001. - Introduction to Women's Studies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core values of Women's Studies in a multicultural and class sensitive manner, including feminism, 'voice', consciousness-raising, and others of the instructor's choice.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local organizations which support women's goals, and engage in community activities.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WMSTD008. - Women of Color in the USA</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explain the social construction of race, class, gender, and sexuality and the impact of racism, sexism, classism, and hetero-sexism on Women of Color in the U.S.by critiquing the multiple identities through an intersectional lens.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WMSTD024. - Women and Gender in Global Perspectives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deep understanding of the processes that create gender based oppression around the world and processes that challenge it, while developing tools for taking action to challenge it.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WMSTD027. - Women and Gendered Violence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deep understanding of the processes that create and perpetuate violence against women, including a critical framework for analyzing systemic violence against women and evaluating strategies to challenge gendered violence.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WMSTD029. - Masculinities in U.S. Culture and Society</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 understanding of the differences between biological sex, gender expression, and gender identity, along with how these social categories function within larger economic and political landscapes informed by race, class, ethnicity, citizenship, physical abilities, and sexuality.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how key social, political, and economic events inform public discourse around definitions of masculinity and the framing of masculinity as being in crisis.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Critically analyze key cultural works aimed at resisting dominant or hegemonic forms of masculinity within and across different racial and ethnic groups, including Asian American Pacific Islander, African American, Latino, and Native American men.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local organizations which support the goals of men of color, specifically Asian American Pacific Islander, African American, Latino, and Native American men, and engage in community activities.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21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1" w:name="JR_PAGE_ANCHOR_0_22"/>
            <w:bookmarkEnd w:id="2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IIS_CSLOs_2024-25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2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WMSTD031. - Women and Popular Culture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analyze, and evaluate media representations of women and girls, including racialized stereotypes of women of color, compulsory heterosexuality, and the impacts of sexualization in contemporary media.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local organizations which support women's goals, and engage in community activities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19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22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22</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2:41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sectPr>
      <w:pgSz w:w="12240" w:h="15840" w:orient="portrait"/>
      <w:pgMar w:top="720" w:right="460" w:bottom="360" w:left="108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frameH1">
    <w:name w:val="frameH1"/>
    <w:qFormat/>
    <w:pPr>
      <w:ind/>
    </w:pPr>
    <w:rPr>
      <w:rFonts w:ascii="SansSerif" w:hAnsi="SansSerif" w:eastAsia="SansSerif" w:cs="SansSerif"/>
      <w:color w:val="000000"/>
      <w:sz w:val="20"/>
      <w:b w:val="true"/>
    </w:rPr>
  </w:style>
  <w:style w:type="paragraph" w:styleId="frameH2">
    <w:name w:val="frameH2"/>
    <w:qFormat/>
    <w:pPr>
      <w:ind/>
    </w:pPr>
    <w:rPr>
      <w:rFonts w:ascii="SansSerif" w:hAnsi="SansSerif" w:eastAsia="SansSerif" w:cs="SansSerif"/>
      <w:color w:val="000000"/>
      <w:sz w:val="20"/>
    </w:rPr>
  </w:style>
  <w:style w:type="paragraph" w:styleId="H1">
    <w:name w:val="H1"/>
    <w:qFormat/>
    <w:pPr>
      <w:ind/>
      <w:jc w:val="center"/>
    </w:pPr>
    <w:rPr>
      <w:rFonts w:ascii="SansSerif" w:hAnsi="SansSerif" w:eastAsia="SansSerif" w:cs="SansSerif"/>
      <w:color w:val="000000"/>
      <w:sz w:val="30"/>
    </w:rPr>
  </w:style>
  <w:style w:type="paragraph" w:styleId="H2">
    <w:name w:val="H2"/>
    <w:qFormat/>
    <w:pPr>
      <w:ind/>
      <w:jc w:val="left"/>
    </w:pPr>
    <w:rPr>
      <w:rFonts w:ascii="SansSerif" w:hAnsi="SansSerif" w:eastAsia="SansSerif" w:cs="SansSerif"/>
      <w:color w:val="000000"/>
      <w:sz w:val="26"/>
      <w:b w:val="true"/>
    </w:rPr>
  </w:style>
  <w:style w:type="paragraph" w:styleId="H3">
    <w:name w:val="H3"/>
    <w:qFormat/>
    <w:pPr>
      <w:ind/>
    </w:pPr>
    <w:rPr>
      <w:rFonts w:ascii="SansSerif" w:hAnsi="SansSerif" w:eastAsia="SansSerif" w:cs="SansSerif"/>
      <w:color w:val="000000"/>
      <w:sz w:val="22"/>
      <w:b w:val="true"/>
      <w:i w:val="true"/>
    </w:rPr>
  </w:style>
  <w:style w:type="paragraph" w:styleId="p">
    <w:name w:val="p"/>
    <w:qFormat/>
    <w:pPr>
      <w:ind/>
      <w:jc w:val="left"/>
    </w:pPr>
    <w:rPr>
      <w:rFonts w:ascii="Serif" w:hAnsi="Serif" w:eastAsia="Serif" w:cs="Serif"/>
      <w:color w:val="000000"/>
      <w:sz w:val="20"/>
    </w:rPr>
  </w:style>
  <w:style w:type="paragraph" w:styleId="headerLeft">
    <w:name w:val="headerLeft"/>
    <w:qFormat/>
    <w:pPr>
      <w:ind/>
      <w:jc w:val="left"/>
    </w:pPr>
    <w:rPr>
      <w:rFonts w:ascii="OpenSans" w:hAnsi="OpenSans" w:eastAsia="OpenSans" w:cs="OpenSans"/>
      <w:color w:val="666666"/>
      <w:sz w:val="20"/>
    </w:rPr>
  </w:style>
  <w:style w:type="paragraph" w:styleId="headerMainTitle">
    <w:name w:val="headerMainTitle"/>
    <w:qFormat/>
    <w:pPr>
      <w:ind/>
      <w:jc w:val="left"/>
    </w:pPr>
    <w:rPr>
      <w:rFonts w:ascii="OpenSans" w:hAnsi="OpenSans" w:eastAsia="OpenSans" w:cs="OpenSans"/>
      <w:color w:val="000000"/>
      <w:sz w:val="34"/>
    </w:rPr>
  </w:style>
  <w:style w:type="paragraph" w:styleId="pSmall">
    <w:name w:val="pSmall"/>
    <w:qFormat/>
    <w:pPr>
      <w:ind/>
      <w:jc w:val="left"/>
    </w:pPr>
    <w:rPr>
      <w:rFonts w:ascii="SansSerif" w:hAnsi="SansSerif" w:eastAsia="SansSerif" w:cs="SansSerif"/>
      <w:color w:val="000000"/>
      <w:sz w:val="14"/>
    </w:rPr>
  </w:style>
  <w:style w:type="paragraph" w:styleId="h2">
    <w:name w:val="h2"/>
    <w:qFormat/>
    <w:pPr>
      <w:ind/>
      <w:jc w:val="left"/>
    </w:pPr>
    <w:rPr>
      <w:rFonts w:ascii="SansSerif" w:hAnsi="SansSerif" w:eastAsia="SansSerif" w:cs="SansSerif"/>
      <w:color w:val="000000"/>
      <w:sz w:val="20"/>
      <w:b w:val="true"/>
    </w:rPr>
  </w:style>
  <w:style w:type="paragraph" w:styleId="h3">
    <w:name w:val="h3"/>
    <w:qFormat/>
    <w:pPr>
      <w:ind/>
      <w:jc w:val="left"/>
    </w:pPr>
    <w:rPr>
      <w:rFonts w:ascii="SansSerif" w:hAnsi="SansSerif" w:eastAsia="SansSerif" w:cs="SansSerif"/>
      <w:color w:val="000000"/>
      <w:sz w:val="20"/>
    </w:rPr>
  </w:style>
  <w:style w:type="paragraph" w:styleId="footerLeft">
    <w:name w:val="footerLeft"/>
    <w:qFormat/>
    <w:pPr>
      <w:ind/>
      <w:jc w:val="left"/>
    </w:pPr>
    <w:rPr>
      <w:rFonts w:ascii="OpenSans" w:hAnsi="OpenSans" w:eastAsia="OpenSans" w:cs="OpenSans"/>
      <w:color w:val="666666"/>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